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BFBFBF" w:themeColor="background1" w:themeShade="BF"/>
  <w:body>
    <w:p w14:paraId="7FFED161" w14:textId="77777777" w:rsidR="009851C4" w:rsidRDefault="009851C4"/>
    <w:tbl>
      <w:tblPr>
        <w:tblStyle w:val="TableGrid"/>
        <w:tblW w:w="0" w:type="auto"/>
        <w:tblLook w:val="04A0" w:firstRow="1" w:lastRow="0" w:firstColumn="1" w:lastColumn="0" w:noHBand="0" w:noVBand="1"/>
      </w:tblPr>
      <w:tblGrid>
        <w:gridCol w:w="9350"/>
      </w:tblGrid>
      <w:tr w:rsidR="0033317E" w:rsidRPr="009851C4" w14:paraId="3D5FAF04" w14:textId="77777777" w:rsidTr="0033317E">
        <w:tc>
          <w:tcPr>
            <w:tcW w:w="9350" w:type="dxa"/>
            <w:shd w:val="clear" w:color="auto" w:fill="E97132" w:themeFill="accent2"/>
          </w:tcPr>
          <w:p w14:paraId="6EB01C01" w14:textId="541626B3" w:rsidR="0033317E" w:rsidRPr="009851C4" w:rsidRDefault="0033317E" w:rsidP="0033317E">
            <w:pPr>
              <w:jc w:val="center"/>
              <w:rPr>
                <w:sz w:val="52"/>
                <w:szCs w:val="52"/>
              </w:rPr>
            </w:pPr>
            <w:r w:rsidRPr="009851C4">
              <w:rPr>
                <w:sz w:val="52"/>
                <w:szCs w:val="52"/>
              </w:rPr>
              <w:t>BUB</w:t>
            </w:r>
            <w:r w:rsidR="009851C4">
              <w:rPr>
                <w:sz w:val="52"/>
                <w:szCs w:val="52"/>
              </w:rPr>
              <w:t>l</w:t>
            </w:r>
            <w:r w:rsidRPr="009851C4">
              <w:rPr>
                <w:sz w:val="52"/>
                <w:szCs w:val="52"/>
              </w:rPr>
              <w:t>E CHRISTMAS 202</w:t>
            </w:r>
            <w:r w:rsidR="009851C4" w:rsidRPr="009851C4">
              <w:rPr>
                <w:noProof/>
                <w:sz w:val="52"/>
                <w:szCs w:val="52"/>
              </w:rPr>
              <w:drawing>
                <wp:anchor distT="0" distB="0" distL="114300" distR="114300" simplePos="0" relativeHeight="251658240" behindDoc="0" locked="0" layoutInCell="1" allowOverlap="1" wp14:anchorId="505C8F65" wp14:editId="70D78966">
                  <wp:simplePos x="0" y="0"/>
                  <wp:positionH relativeFrom="margin">
                    <wp:align>left</wp:align>
                  </wp:positionH>
                  <wp:positionV relativeFrom="margin">
                    <wp:align>top</wp:align>
                  </wp:positionV>
                  <wp:extent cx="3615055" cy="2292985"/>
                  <wp:effectExtent l="0" t="0" r="4445" b="5715"/>
                  <wp:wrapSquare wrapText="bothSides"/>
                  <wp:docPr id="15894978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497826" name="Picture 1589497826"/>
                          <pic:cNvPicPr/>
                        </pic:nvPicPr>
                        <pic:blipFill rotWithShape="1">
                          <a:blip r:embed="rId7" cstate="print">
                            <a:extLst>
                              <a:ext uri="{28A0092B-C50C-407E-A947-70E740481C1C}">
                                <a14:useLocalDpi xmlns:a14="http://schemas.microsoft.com/office/drawing/2010/main" val="0"/>
                              </a:ext>
                            </a:extLst>
                          </a:blip>
                          <a:srcRect t="15732" b="33506"/>
                          <a:stretch>
                            <a:fillRect/>
                          </a:stretch>
                        </pic:blipFill>
                        <pic:spPr bwMode="auto">
                          <a:xfrm>
                            <a:off x="0" y="0"/>
                            <a:ext cx="3615055" cy="2292985"/>
                          </a:xfrm>
                          <a:prstGeom prst="rect">
                            <a:avLst/>
                          </a:prstGeom>
                          <a:ln>
                            <a:noFill/>
                          </a:ln>
                          <a:extLst>
                            <a:ext uri="{53640926-AAD7-44D8-BBD7-CCE9431645EC}">
                              <a14:shadowObscured xmlns:a14="http://schemas.microsoft.com/office/drawing/2010/main"/>
                            </a:ext>
                          </a:extLst>
                        </pic:spPr>
                      </pic:pic>
                    </a:graphicData>
                  </a:graphic>
                </wp:anchor>
              </w:drawing>
            </w:r>
            <w:r w:rsidRPr="009851C4">
              <w:rPr>
                <w:sz w:val="52"/>
                <w:szCs w:val="52"/>
              </w:rPr>
              <w:t>6 PROMO PACKAGE</w:t>
            </w:r>
          </w:p>
          <w:p w14:paraId="4BF627BF" w14:textId="77777777" w:rsidR="0033317E" w:rsidRPr="009851C4" w:rsidRDefault="0033317E" w:rsidP="003F601F">
            <w:pPr>
              <w:rPr>
                <w:sz w:val="52"/>
                <w:szCs w:val="52"/>
              </w:rPr>
            </w:pPr>
          </w:p>
        </w:tc>
      </w:tr>
    </w:tbl>
    <w:p w14:paraId="3108FC41" w14:textId="7F3FB2C3" w:rsidR="00F91480" w:rsidRPr="00F91480" w:rsidRDefault="00F91480" w:rsidP="003F601F">
      <w:pPr>
        <w:rPr>
          <w:sz w:val="32"/>
          <w:szCs w:val="32"/>
        </w:rPr>
      </w:pPr>
    </w:p>
    <w:p w14:paraId="1F86216A" w14:textId="4A8CB1D4" w:rsidR="0033317E" w:rsidRPr="003F601F" w:rsidRDefault="0033317E">
      <w:pPr>
        <w:rPr>
          <w:rFonts w:asciiTheme="majorHAnsi" w:hAnsiTheme="majorHAnsi"/>
          <w:sz w:val="32"/>
          <w:szCs w:val="32"/>
        </w:rPr>
      </w:pPr>
    </w:p>
    <w:tbl>
      <w:tblPr>
        <w:tblStyle w:val="TableGrid"/>
        <w:tblW w:w="0" w:type="auto"/>
        <w:shd w:val="clear" w:color="auto" w:fill="E97132" w:themeFill="accent2"/>
        <w:tblLook w:val="04A0" w:firstRow="1" w:lastRow="0" w:firstColumn="1" w:lastColumn="0" w:noHBand="0" w:noVBand="1"/>
      </w:tblPr>
      <w:tblGrid>
        <w:gridCol w:w="9350"/>
      </w:tblGrid>
      <w:tr w:rsidR="0033317E" w14:paraId="63D6FBFF" w14:textId="77777777" w:rsidTr="009851C4">
        <w:tc>
          <w:tcPr>
            <w:tcW w:w="9350" w:type="dxa"/>
            <w:shd w:val="clear" w:color="auto" w:fill="E97132" w:themeFill="accent2"/>
          </w:tcPr>
          <w:p w14:paraId="1C2573C5" w14:textId="128EE0EB" w:rsidR="0033317E" w:rsidRDefault="0033317E">
            <w:pPr>
              <w:rPr>
                <w:rFonts w:asciiTheme="majorHAnsi" w:hAnsiTheme="majorHAnsi"/>
                <w:sz w:val="32"/>
                <w:szCs w:val="32"/>
              </w:rPr>
            </w:pPr>
            <w:r w:rsidRPr="00B1722D">
              <w:rPr>
                <w:rFonts w:asciiTheme="majorHAnsi" w:hAnsiTheme="majorHAnsi"/>
                <w:sz w:val="32"/>
                <w:szCs w:val="32"/>
              </w:rPr>
              <w:t>SHOW DESCRIPTION:</w:t>
            </w:r>
          </w:p>
        </w:tc>
      </w:tr>
    </w:tbl>
    <w:p w14:paraId="4E604459" w14:textId="58145823" w:rsidR="00F91480" w:rsidRPr="003F601F" w:rsidRDefault="00F91480">
      <w:pPr>
        <w:rPr>
          <w:rFonts w:asciiTheme="majorHAnsi" w:hAnsiTheme="majorHAnsi"/>
          <w:sz w:val="32"/>
          <w:szCs w:val="32"/>
        </w:rPr>
      </w:pPr>
    </w:p>
    <w:p w14:paraId="5777F692" w14:textId="77777777" w:rsidR="00F91480" w:rsidRDefault="00F91480" w:rsidP="00F91480">
      <w:pPr>
        <w:pStyle w:val="NormalWeb"/>
      </w:pPr>
      <w:r>
        <w:rPr>
          <w:rStyle w:val="Strong"/>
        </w:rPr>
        <w:t>Bublé Christmas is much more than a tribute show.</w:t>
      </w:r>
    </w:p>
    <w:p w14:paraId="303B3474" w14:textId="77777777" w:rsidR="00F91480" w:rsidRDefault="00F91480" w:rsidP="00F91480">
      <w:pPr>
        <w:pStyle w:val="NormalWeb"/>
      </w:pPr>
      <w:r>
        <w:t>It’s a theatrical concert experience filled with music, laughter, nostalgia and those unexpected moments that can bring an audience to tears.</w:t>
      </w:r>
    </w:p>
    <w:p w14:paraId="6A5811D1" w14:textId="77777777" w:rsidR="00F91480" w:rsidRDefault="00F91480" w:rsidP="00F91480">
      <w:pPr>
        <w:pStyle w:val="NormalWeb"/>
      </w:pPr>
      <w:r>
        <w:t>Veteran stage performer Jay Davis brings his own style, humour and heart to the music of Michael Bublé, effortlessly moving between soaring, dynamic vocals and intimate storytelling. Rather than simply recreating the originals, Davis and his band put their own stamp on Bublé favourites, timeless standards and beloved Christmas songs, creating a show that feels spontaneous, personal and alive.</w:t>
      </w:r>
    </w:p>
    <w:p w14:paraId="4FB06A4C" w14:textId="77777777" w:rsidR="00F91480" w:rsidRDefault="00F91480" w:rsidP="00F91480">
      <w:pPr>
        <w:pStyle w:val="NormalWeb"/>
      </w:pPr>
      <w:r>
        <w:t>And this is no ordinary backing band. The musicians onstage are accomplished artists who have been staples of the Toronto jazz scene and beyond for more than 25 years. Their chemistry, musicianship and personalities become part of the show itself.</w:t>
      </w:r>
    </w:p>
    <w:p w14:paraId="3DEACA9D" w14:textId="77777777" w:rsidR="00F91480" w:rsidRDefault="00F91480" w:rsidP="00F91480">
      <w:pPr>
        <w:pStyle w:val="NormalWeb"/>
      </w:pPr>
      <w:r>
        <w:t xml:space="preserve">With theatrical elements woven throughout the evening, </w:t>
      </w:r>
      <w:r>
        <w:rPr>
          <w:rStyle w:val="Strong"/>
        </w:rPr>
        <w:t>Bublé Christmas</w:t>
      </w:r>
      <w:r>
        <w:t xml:space="preserve"> moves naturally from sophisticated and swinging to hilarious, heartfelt and deeply moving. One moment the room is laughing; the next, you can hear a pin drop.</w:t>
      </w:r>
    </w:p>
    <w:p w14:paraId="736BBD2D" w14:textId="77777777" w:rsidR="00F91480" w:rsidRDefault="00F91480" w:rsidP="00F91480">
      <w:pPr>
        <w:pStyle w:val="NormalWeb"/>
      </w:pPr>
      <w:r>
        <w:t>It’s not about impersonating Michael Bublé. It’s about celebrating the music while creating something distinctly our own — a Christmas show with exceptional musicianship, genuine emotion, humour and heart.</w:t>
      </w:r>
    </w:p>
    <w:p w14:paraId="527C8090" w14:textId="77777777" w:rsidR="00B1722D" w:rsidRDefault="00B1722D" w:rsidP="00F91480">
      <w:pPr>
        <w:pStyle w:val="NormalWeb"/>
      </w:pPr>
    </w:p>
    <w:p w14:paraId="40546969" w14:textId="373876F9" w:rsidR="00B1722D" w:rsidRPr="003F601F" w:rsidRDefault="00B1722D"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imes New Roman" w:eastAsia="Times New Roman" w:hAnsi="Times New Roman" w:cs="Times New Roman"/>
          <w:color w:val="000000"/>
          <w:sz w:val="27"/>
          <w:szCs w:val="27"/>
        </w:rPr>
        <w:t xml:space="preserve">ARTIST </w:t>
      </w:r>
      <w:r w:rsidRPr="00B1722D">
        <w:rPr>
          <w:rFonts w:asciiTheme="majorHAnsi" w:eastAsia="Times New Roman" w:hAnsiTheme="majorHAnsi" w:cs="Times New Roman"/>
          <w:color w:val="000000"/>
          <w:sz w:val="27"/>
          <w:szCs w:val="27"/>
        </w:rPr>
        <w:t xml:space="preserve">BIO – </w:t>
      </w:r>
      <w:r w:rsidRPr="00B1722D">
        <w:rPr>
          <w:rFonts w:asciiTheme="majorHAnsi" w:eastAsia="Times New Roman" w:hAnsiTheme="majorHAnsi" w:cs="Times New Roman"/>
          <w:color w:val="000000"/>
          <w:sz w:val="27"/>
          <w:szCs w:val="27"/>
        </w:rPr>
        <w:t>MICHAEL J.</w:t>
      </w:r>
      <w:r w:rsidRPr="00B1722D">
        <w:rPr>
          <w:rFonts w:asciiTheme="majorHAnsi" w:eastAsia="Times New Roman" w:hAnsiTheme="majorHAnsi" w:cs="Times New Roman"/>
          <w:color w:val="000000"/>
          <w:sz w:val="27"/>
          <w:szCs w:val="27"/>
        </w:rPr>
        <w:t xml:space="preserve"> DAVIS</w:t>
      </w:r>
    </w:p>
    <w:p w14:paraId="3ED937F2" w14:textId="77777777" w:rsidR="00B1722D" w:rsidRDefault="00B1722D" w:rsidP="00B1722D">
      <w:pPr>
        <w:pStyle w:val="NormalWeb"/>
      </w:pPr>
      <w:r>
        <w:rPr>
          <w:rStyle w:val="Strong"/>
        </w:rPr>
        <w:lastRenderedPageBreak/>
        <w:t>Jay Davis has spent more than three decades learning how to make an audience feel something.</w:t>
      </w:r>
    </w:p>
    <w:p w14:paraId="2E4417EE" w14:textId="77777777" w:rsidR="00B1722D" w:rsidRDefault="00B1722D" w:rsidP="00B1722D">
      <w:pPr>
        <w:pStyle w:val="NormalWeb"/>
      </w:pPr>
      <w:r>
        <w:t>An accomplished Canadian singer and actor with more than 100 professional stage and screen credits, Jay combines soaring, dynamic vocals with the instincts of a seasoned actor, the timing of an entertainer and the ability to turn a song into a story.</w:t>
      </w:r>
    </w:p>
    <w:p w14:paraId="0556D736" w14:textId="77777777" w:rsidR="00B1722D" w:rsidRDefault="00B1722D" w:rsidP="00B1722D">
      <w:pPr>
        <w:pStyle w:val="NormalWeb"/>
      </w:pPr>
      <w:r>
        <w:t xml:space="preserve">His career has taken him from Canada to Germany and London’s West End, where his credits include </w:t>
      </w:r>
      <w:r>
        <w:rPr>
          <w:rStyle w:val="Emphasis"/>
        </w:rPr>
        <w:t>Jesus Christ Superstar</w:t>
      </w:r>
      <w:r>
        <w:t xml:space="preserve"> for Andrew Lloyd Webber’s Really Useful Group and </w:t>
      </w:r>
      <w:r>
        <w:rPr>
          <w:rStyle w:val="Emphasis"/>
        </w:rPr>
        <w:t>Miss Saigon</w:t>
      </w:r>
      <w:r>
        <w:t xml:space="preserve"> for Cameron Mackintosh. In 2019, Jay joined the first international production of the Tony Award-winning musical </w:t>
      </w:r>
      <w:r>
        <w:rPr>
          <w:rStyle w:val="Emphasis"/>
        </w:rPr>
        <w:t>Dear Evan Hansen</w:t>
      </w:r>
      <w:r>
        <w:t>. Over the course of his career, he has had the opportunity to work with Tony Award-winning directors Michael Greif and Gabriel Barre, and perform for acclaimed composers and creators including Adam Guettel, Stephen Schwartz and Andrew Lloyd Webber.</w:t>
      </w:r>
    </w:p>
    <w:p w14:paraId="6F8AEC9C" w14:textId="77777777" w:rsidR="00B1722D" w:rsidRDefault="00B1722D" w:rsidP="00B1722D">
      <w:pPr>
        <w:pStyle w:val="NormalWeb"/>
      </w:pPr>
      <w:r>
        <w:t>As a concert vocalist, Jay has performed with the Niagara Symphony Orchestra and Hamilton Philharmonic Orchestra and has been a featured vocalist for Disney Cruise Line, Holland America Line and Princess Cruises.</w:t>
      </w:r>
    </w:p>
    <w:p w14:paraId="3FA40D24" w14:textId="77777777" w:rsidR="00B1722D" w:rsidRDefault="00B1722D" w:rsidP="00B1722D">
      <w:pPr>
        <w:pStyle w:val="NormalWeb"/>
      </w:pPr>
      <w:r>
        <w:t xml:space="preserve">His work also extends to film and television, with appearances in productions including </w:t>
      </w:r>
      <w:r>
        <w:rPr>
          <w:rStyle w:val="Emphasis"/>
        </w:rPr>
        <w:t>Designated Survivor</w:t>
      </w:r>
      <w:r>
        <w:t xml:space="preserve">, </w:t>
      </w:r>
      <w:r>
        <w:rPr>
          <w:rStyle w:val="Emphasis"/>
        </w:rPr>
        <w:t>The Handmaid’s Tale</w:t>
      </w:r>
      <w:r>
        <w:t xml:space="preserve"> and </w:t>
      </w:r>
      <w:r>
        <w:rPr>
          <w:rStyle w:val="Emphasis"/>
        </w:rPr>
        <w:t>Titans</w:t>
      </w:r>
      <w:r>
        <w:t>, as well as numerous national commercials.</w:t>
      </w:r>
    </w:p>
    <w:p w14:paraId="1398EA49" w14:textId="77777777" w:rsidR="00B1722D" w:rsidRDefault="00B1722D" w:rsidP="00B1722D">
      <w:pPr>
        <w:pStyle w:val="NormalWeb"/>
      </w:pPr>
      <w:r>
        <w:t>But résumés only tell part of the story.</w:t>
      </w:r>
    </w:p>
    <w:p w14:paraId="6C609B94" w14:textId="77777777" w:rsidR="00B1722D" w:rsidRDefault="00B1722D" w:rsidP="00B1722D">
      <w:pPr>
        <w:pStyle w:val="NormalWeb"/>
      </w:pPr>
      <w:r>
        <w:t>At the heart of Jay's work is a love of live performance and the connection that can only happen in a room full of people. He moves effortlessly between powerhouse vocals and intimate storytelling, theatricality and spontaneity, genuine emotion and an unexpected laugh. Whether performing musical theatre, jazz, pop or country, Jay isn't interested in simply singing the notes. He looks for the story underneath them.</w:t>
      </w:r>
    </w:p>
    <w:p w14:paraId="513D6B49" w14:textId="77777777" w:rsidR="00B1722D" w:rsidRDefault="00B1722D" w:rsidP="00B1722D">
      <w:pPr>
        <w:pStyle w:val="NormalWeb"/>
      </w:pPr>
      <w:r>
        <w:t>That philosophy has become the foundation of the concert productions he creates today. Rather than impersonating the artists who inspire them, Jay and his musicians bring their own personalities, arrangements and theatrical sensibilities to the music, creating shows in which exceptional musicianship is only part of the experience.</w:t>
      </w:r>
    </w:p>
    <w:p w14:paraId="3C49A65D" w14:textId="77777777" w:rsidR="00B1722D" w:rsidRDefault="00B1722D" w:rsidP="00B1722D">
      <w:pPr>
        <w:pStyle w:val="NormalWeb"/>
      </w:pPr>
      <w:r>
        <w:t>Because after more than 30 years onstage, Jay still believes the most memorable performances aren't necessarily the ones where you remember every song.</w:t>
      </w:r>
    </w:p>
    <w:p w14:paraId="70800544" w14:textId="77777777" w:rsidR="00B1722D" w:rsidRDefault="00B1722D" w:rsidP="00B1722D">
      <w:pPr>
        <w:pStyle w:val="NormalWeb"/>
      </w:pPr>
      <w:r>
        <w:rPr>
          <w:rStyle w:val="Strong"/>
        </w:rPr>
        <w:t>They're the ones where you remember how you felt.</w:t>
      </w:r>
    </w:p>
    <w:p w14:paraId="2EA87BD9" w14:textId="77777777" w:rsidR="00F91480" w:rsidRDefault="00F91480"/>
    <w:p w14:paraId="2841901E" w14:textId="533C8A59" w:rsidR="00F91480" w:rsidRPr="00B1722D" w:rsidRDefault="00F91480" w:rsidP="009851C4">
      <w:pPr>
        <w:shd w:val="clear" w:color="auto" w:fill="E97132" w:themeFill="accent2"/>
        <w:rPr>
          <w:rFonts w:asciiTheme="majorHAnsi" w:hAnsiTheme="majorHAnsi"/>
          <w:sz w:val="32"/>
          <w:szCs w:val="32"/>
        </w:rPr>
      </w:pPr>
      <w:r w:rsidRPr="00B1722D">
        <w:rPr>
          <w:rFonts w:asciiTheme="majorHAnsi" w:hAnsiTheme="majorHAnsi"/>
          <w:sz w:val="32"/>
          <w:szCs w:val="32"/>
        </w:rPr>
        <w:t>REVIEWS:</w:t>
      </w:r>
    </w:p>
    <w:p w14:paraId="593DF25D" w14:textId="77777777" w:rsidR="00F91480" w:rsidRDefault="00F91480" w:rsidP="003F601F"/>
    <w:p w14:paraId="344DEED7"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2"/>
          <w:rFonts w:ascii="Arial" w:hAnsi="Arial" w:cs="Arial"/>
          <w:b/>
          <w:bCs/>
          <w:color w:val="000000"/>
          <w:sz w:val="18"/>
          <w:szCs w:val="18"/>
        </w:rPr>
        <w:t>"Jay was amazing!! What a wonderful performance! He has such a wonderful</w:t>
      </w:r>
      <w:r>
        <w:rPr>
          <w:rStyle w:val="apple-converted-space"/>
          <w:rFonts w:ascii="Arial" w:hAnsi="Arial" w:cs="Arial"/>
          <w:b/>
          <w:bCs/>
          <w:color w:val="000000"/>
          <w:sz w:val="18"/>
          <w:szCs w:val="18"/>
        </w:rPr>
        <w:t> </w:t>
      </w:r>
      <w:r>
        <w:rPr>
          <w:rStyle w:val="s2"/>
          <w:rFonts w:ascii="Arial" w:hAnsi="Arial" w:cs="Arial"/>
          <w:b/>
          <w:bCs/>
          <w:color w:val="000000"/>
          <w:sz w:val="18"/>
          <w:szCs w:val="18"/>
        </w:rPr>
        <w:t>voice</w:t>
      </w:r>
      <w:r>
        <w:rPr>
          <w:rStyle w:val="apple-converted-space"/>
          <w:rFonts w:ascii="Arial" w:hAnsi="Arial" w:cs="Arial"/>
          <w:b/>
          <w:bCs/>
          <w:color w:val="000000"/>
          <w:sz w:val="18"/>
          <w:szCs w:val="18"/>
        </w:rPr>
        <w:t> </w:t>
      </w:r>
      <w:r>
        <w:rPr>
          <w:rStyle w:val="s2"/>
          <w:rFonts w:ascii="Arial" w:hAnsi="Arial" w:cs="Arial"/>
          <w:b/>
          <w:bCs/>
          <w:color w:val="000000"/>
          <w:sz w:val="18"/>
          <w:szCs w:val="18"/>
        </w:rPr>
        <w:t>and he had MB's moves off to a T. If he was running a second show, I would be there for sure!</w:t>
      </w:r>
    </w:p>
    <w:p w14:paraId="2CD0754A"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2"/>
          <w:rFonts w:ascii="Arial" w:hAnsi="Arial" w:cs="Arial"/>
          <w:b/>
          <w:bCs/>
          <w:color w:val="000000"/>
          <w:sz w:val="18"/>
          <w:szCs w:val="18"/>
        </w:rPr>
        <w:t> </w:t>
      </w:r>
    </w:p>
    <w:p w14:paraId="543060CA"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4"/>
          <w:rFonts w:ascii="Arial" w:hAnsi="Arial" w:cs="Arial"/>
          <w:color w:val="000000"/>
          <w:sz w:val="15"/>
          <w:szCs w:val="15"/>
          <w:u w:val="single"/>
        </w:rPr>
        <w:t>Gill M.</w:t>
      </w:r>
      <w:r>
        <w:rPr>
          <w:rStyle w:val="apple-converted-space"/>
          <w:rFonts w:ascii="Arial" w:hAnsi="Arial" w:cs="Arial"/>
          <w:color w:val="000000"/>
          <w:sz w:val="15"/>
          <w:szCs w:val="15"/>
          <w:u w:val="single"/>
        </w:rPr>
        <w:t> </w:t>
      </w:r>
      <w:r>
        <w:rPr>
          <w:rStyle w:val="s4"/>
          <w:rFonts w:ascii="Arial" w:hAnsi="Arial" w:cs="Arial"/>
          <w:color w:val="000000"/>
          <w:sz w:val="15"/>
          <w:szCs w:val="15"/>
          <w:u w:val="single"/>
        </w:rPr>
        <w:t>Burlington Ontario</w:t>
      </w:r>
    </w:p>
    <w:p w14:paraId="5EFDF51B" w14:textId="77777777" w:rsidR="00F91480" w:rsidRDefault="00F91480" w:rsidP="003F601F">
      <w:pPr>
        <w:pStyle w:val="s6"/>
        <w:spacing w:before="75" w:beforeAutospacing="0" w:after="75" w:afterAutospacing="0"/>
        <w:rPr>
          <w:rFonts w:ascii="-webkit-standard" w:hAnsi="-webkit-standard"/>
          <w:color w:val="000000"/>
          <w:sz w:val="18"/>
          <w:szCs w:val="18"/>
        </w:rPr>
      </w:pPr>
      <w:r>
        <w:rPr>
          <w:rStyle w:val="s5"/>
          <w:rFonts w:ascii="Arial" w:hAnsi="Arial" w:cs="Arial"/>
          <w:b/>
          <w:bCs/>
          <w:color w:val="404040"/>
          <w:sz w:val="15"/>
          <w:szCs w:val="15"/>
          <w:shd w:val="clear" w:color="auto" w:fill="FFFFFF"/>
        </w:rPr>
        <w:t> </w:t>
      </w:r>
    </w:p>
    <w:p w14:paraId="4FB0F0D6" w14:textId="77777777" w:rsidR="00F91480" w:rsidRDefault="00F91480" w:rsidP="003F601F">
      <w:pPr>
        <w:pStyle w:val="s6"/>
        <w:spacing w:before="75" w:beforeAutospacing="0" w:after="75" w:afterAutospacing="0"/>
        <w:rPr>
          <w:rFonts w:ascii="-webkit-standard" w:hAnsi="-webkit-standard"/>
          <w:color w:val="000000"/>
          <w:sz w:val="18"/>
          <w:szCs w:val="18"/>
        </w:rPr>
      </w:pPr>
      <w:r>
        <w:rPr>
          <w:rStyle w:val="s7"/>
          <w:rFonts w:ascii="Arial" w:hAnsi="Arial" w:cs="Arial"/>
          <w:b/>
          <w:bCs/>
          <w:color w:val="404040"/>
          <w:sz w:val="18"/>
          <w:szCs w:val="18"/>
          <w:shd w:val="clear" w:color="auto" w:fill="FFFFFF"/>
        </w:rPr>
        <w:t>“This band is excellent, the singer is smooth, and the evening is a hit. This show has an uplifting and powerful universal theme of hope, love and togetherness delivered with sincerity and humour.”  Check it out if you like Bublé, jazz music, or just having a good time.”</w:t>
      </w:r>
    </w:p>
    <w:p w14:paraId="52142E63" w14:textId="77777777" w:rsidR="00F91480" w:rsidRDefault="00F91480" w:rsidP="003F601F">
      <w:pPr>
        <w:pStyle w:val="s6"/>
        <w:spacing w:before="75" w:beforeAutospacing="0" w:after="75" w:afterAutospacing="0"/>
        <w:rPr>
          <w:rFonts w:ascii="-webkit-standard" w:hAnsi="-webkit-standard"/>
          <w:color w:val="000000"/>
          <w:sz w:val="18"/>
          <w:szCs w:val="18"/>
        </w:rPr>
      </w:pPr>
      <w:r>
        <w:rPr>
          <w:rStyle w:val="s8"/>
          <w:rFonts w:ascii="Arial" w:hAnsi="Arial" w:cs="Arial"/>
          <w:color w:val="404040"/>
          <w:sz w:val="15"/>
          <w:szCs w:val="15"/>
          <w:u w:val="single"/>
          <w:shd w:val="clear" w:color="auto" w:fill="FFFFFF"/>
        </w:rPr>
        <w:t>Sookie Mei,</w:t>
      </w:r>
      <w:r>
        <w:rPr>
          <w:rStyle w:val="apple-converted-space"/>
          <w:rFonts w:ascii="Arial" w:hAnsi="Arial" w:cs="Arial"/>
          <w:color w:val="404040"/>
          <w:sz w:val="15"/>
          <w:szCs w:val="15"/>
          <w:u w:val="single"/>
          <w:shd w:val="clear" w:color="auto" w:fill="FFFFFF"/>
        </w:rPr>
        <w:t> </w:t>
      </w:r>
      <w:r>
        <w:rPr>
          <w:rStyle w:val="s8"/>
          <w:rFonts w:ascii="Arial" w:hAnsi="Arial" w:cs="Arial"/>
          <w:color w:val="404040"/>
          <w:sz w:val="15"/>
          <w:szCs w:val="15"/>
          <w:u w:val="single"/>
          <w:shd w:val="clear" w:color="auto" w:fill="FFFFFF"/>
        </w:rPr>
        <w:t>Entertain This Thought</w:t>
      </w:r>
    </w:p>
    <w:p w14:paraId="6B447456" w14:textId="77777777" w:rsidR="00F91480" w:rsidRDefault="00F91480" w:rsidP="003F601F">
      <w:pPr>
        <w:pStyle w:val="s6"/>
        <w:spacing w:before="75" w:beforeAutospacing="0" w:after="75" w:afterAutospacing="0"/>
        <w:rPr>
          <w:rFonts w:ascii="-webkit-standard" w:hAnsi="-webkit-standard"/>
          <w:color w:val="000000"/>
          <w:sz w:val="18"/>
          <w:szCs w:val="18"/>
        </w:rPr>
      </w:pPr>
      <w:r>
        <w:rPr>
          <w:rStyle w:val="s7"/>
          <w:rFonts w:ascii="Arial" w:hAnsi="Arial" w:cs="Arial"/>
          <w:b/>
          <w:bCs/>
          <w:color w:val="404040"/>
          <w:sz w:val="18"/>
          <w:szCs w:val="18"/>
          <w:shd w:val="clear" w:color="auto" w:fill="FFFFFF"/>
        </w:rPr>
        <w:lastRenderedPageBreak/>
        <w:t> </w:t>
      </w:r>
    </w:p>
    <w:p w14:paraId="3C30086B"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9"/>
          <w:rFonts w:ascii="Arial" w:hAnsi="Arial" w:cs="Arial"/>
          <w:color w:val="404040"/>
          <w:sz w:val="18"/>
          <w:szCs w:val="18"/>
          <w:shd w:val="clear" w:color="auto" w:fill="FFFFFF"/>
        </w:rPr>
        <w:t> </w:t>
      </w:r>
    </w:p>
    <w:p w14:paraId="19BFD068"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"Excellent show!! We were both thoroughly entertained!! Thank you!!"</w:t>
      </w:r>
    </w:p>
    <w:p w14:paraId="6EAAEFF5"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2EC48377"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1"/>
          <w:rFonts w:ascii="Arial" w:hAnsi="Arial" w:cs="Arial"/>
          <w:color w:val="050505"/>
          <w:sz w:val="15"/>
          <w:szCs w:val="15"/>
          <w:u w:val="single"/>
        </w:rPr>
        <w:t>Teresa S.</w:t>
      </w:r>
      <w:r>
        <w:rPr>
          <w:rStyle w:val="apple-converted-space"/>
          <w:rFonts w:ascii="Arial" w:hAnsi="Arial" w:cs="Arial"/>
          <w:color w:val="050505"/>
          <w:sz w:val="15"/>
          <w:szCs w:val="15"/>
          <w:u w:val="single"/>
        </w:rPr>
        <w:t> </w:t>
      </w:r>
      <w:r>
        <w:rPr>
          <w:rStyle w:val="s11"/>
          <w:rFonts w:ascii="Arial" w:hAnsi="Arial" w:cs="Arial"/>
          <w:color w:val="050505"/>
          <w:sz w:val="15"/>
          <w:szCs w:val="15"/>
          <w:u w:val="single"/>
        </w:rPr>
        <w:t>Owen Sound Ontario</w:t>
      </w:r>
    </w:p>
    <w:p w14:paraId="43F430A4"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2"/>
          <w:rFonts w:ascii="Arial" w:hAnsi="Arial" w:cs="Arial"/>
          <w:color w:val="050505"/>
          <w:sz w:val="18"/>
          <w:szCs w:val="18"/>
          <w:u w:val="single"/>
        </w:rPr>
        <w:t> </w:t>
      </w:r>
    </w:p>
    <w:p w14:paraId="09FAD734"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2"/>
          <w:rFonts w:ascii="Arial" w:hAnsi="Arial" w:cs="Arial"/>
          <w:color w:val="050505"/>
          <w:sz w:val="18"/>
          <w:szCs w:val="18"/>
          <w:u w:val="single"/>
        </w:rPr>
        <w:t> </w:t>
      </w:r>
    </w:p>
    <w:p w14:paraId="771E8E46"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6A450FF5"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768225DB"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"The afternoon show was energizing with amazing music. A "must see" performance. Jay and band ......well done!!"</w:t>
      </w:r>
    </w:p>
    <w:p w14:paraId="79F34C6C"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05C7D3D5"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1"/>
          <w:rFonts w:ascii="Arial" w:hAnsi="Arial" w:cs="Arial"/>
          <w:color w:val="050505"/>
          <w:sz w:val="15"/>
          <w:szCs w:val="15"/>
          <w:u w:val="single"/>
        </w:rPr>
        <w:t>Lynda A.</w:t>
      </w:r>
      <w:r>
        <w:rPr>
          <w:rStyle w:val="apple-converted-space"/>
          <w:rFonts w:ascii="Arial" w:hAnsi="Arial" w:cs="Arial"/>
          <w:color w:val="050505"/>
          <w:sz w:val="15"/>
          <w:szCs w:val="15"/>
          <w:u w:val="single"/>
        </w:rPr>
        <w:t> </w:t>
      </w:r>
      <w:r>
        <w:rPr>
          <w:rStyle w:val="s11"/>
          <w:rFonts w:ascii="Arial" w:hAnsi="Arial" w:cs="Arial"/>
          <w:color w:val="050505"/>
          <w:sz w:val="15"/>
          <w:szCs w:val="15"/>
          <w:u w:val="single"/>
        </w:rPr>
        <w:t>Calgary Alberta</w:t>
      </w:r>
    </w:p>
    <w:p w14:paraId="5E164AF3"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3"/>
          <w:rFonts w:ascii="Arial" w:hAnsi="Arial" w:cs="Arial"/>
          <w:color w:val="050505"/>
          <w:sz w:val="18"/>
          <w:szCs w:val="18"/>
        </w:rPr>
        <w:t> </w:t>
      </w:r>
    </w:p>
    <w:p w14:paraId="18462B70"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3"/>
          <w:rFonts w:ascii="Arial" w:hAnsi="Arial" w:cs="Arial"/>
          <w:color w:val="050505"/>
          <w:sz w:val="18"/>
          <w:szCs w:val="18"/>
        </w:rPr>
        <w:t> </w:t>
      </w:r>
    </w:p>
    <w:p w14:paraId="56FD3563"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3"/>
          <w:rFonts w:ascii="Arial" w:hAnsi="Arial" w:cs="Arial"/>
          <w:color w:val="050505"/>
          <w:sz w:val="18"/>
          <w:szCs w:val="18"/>
        </w:rPr>
        <w:t> </w:t>
      </w:r>
    </w:p>
    <w:p w14:paraId="4AF5FEAA"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"My daughter, two friends &amp; myself attended the Michael Buble’ tribute today &amp; were absolutely shocked at how well Jay Davis &amp; his combo performed. My daughter &amp; I have had the privilege of seeing the real Buble’ perform in person &amp; can only say that if u cannot see Michael Buble’ perform then go see the next best thing. We will</w:t>
      </w:r>
      <w:r>
        <w:rPr>
          <w:rStyle w:val="apple-converted-space"/>
          <w:rFonts w:ascii="Arial" w:hAnsi="Arial" w:cs="Arial"/>
          <w:b/>
          <w:bCs/>
          <w:color w:val="050505"/>
          <w:sz w:val="18"/>
          <w:szCs w:val="18"/>
        </w:rPr>
        <w:t> </w:t>
      </w:r>
      <w:r>
        <w:rPr>
          <w:rStyle w:val="s10"/>
          <w:rFonts w:ascii="Arial" w:hAnsi="Arial" w:cs="Arial"/>
          <w:b/>
          <w:bCs/>
          <w:color w:val="050505"/>
          <w:sz w:val="18"/>
          <w:szCs w:val="18"/>
        </w:rPr>
        <w:t>definitely go</w:t>
      </w:r>
      <w:r>
        <w:rPr>
          <w:rStyle w:val="apple-converted-space"/>
          <w:rFonts w:ascii="Arial" w:hAnsi="Arial" w:cs="Arial"/>
          <w:b/>
          <w:bCs/>
          <w:color w:val="050505"/>
          <w:sz w:val="18"/>
          <w:szCs w:val="18"/>
        </w:rPr>
        <w:t> </w:t>
      </w:r>
      <w:r>
        <w:rPr>
          <w:rStyle w:val="s10"/>
          <w:rFonts w:ascii="Arial" w:hAnsi="Arial" w:cs="Arial"/>
          <w:b/>
          <w:bCs/>
          <w:color w:val="050505"/>
          <w:sz w:val="18"/>
          <w:szCs w:val="18"/>
        </w:rPr>
        <w:t>to watch Jay Davis &amp; his combo</w:t>
      </w:r>
      <w:r>
        <w:rPr>
          <w:rStyle w:val="apple-converted-space"/>
          <w:rFonts w:ascii="Arial" w:hAnsi="Arial" w:cs="Arial"/>
          <w:b/>
          <w:bCs/>
          <w:color w:val="050505"/>
          <w:sz w:val="18"/>
          <w:szCs w:val="18"/>
        </w:rPr>
        <w:t> </w:t>
      </w:r>
      <w:r>
        <w:rPr>
          <w:rStyle w:val="s10"/>
          <w:rFonts w:ascii="Arial" w:hAnsi="Arial" w:cs="Arial"/>
          <w:b/>
          <w:bCs/>
          <w:color w:val="050505"/>
          <w:sz w:val="18"/>
          <w:szCs w:val="18"/>
        </w:rPr>
        <w:t>perform</w:t>
      </w:r>
      <w:r>
        <w:rPr>
          <w:rStyle w:val="apple-converted-space"/>
          <w:rFonts w:ascii="Arial" w:hAnsi="Arial" w:cs="Arial"/>
          <w:b/>
          <w:bCs/>
          <w:color w:val="050505"/>
          <w:sz w:val="18"/>
          <w:szCs w:val="18"/>
        </w:rPr>
        <w:t> </w:t>
      </w:r>
      <w:r>
        <w:rPr>
          <w:rStyle w:val="s10"/>
          <w:rFonts w:ascii="Arial" w:hAnsi="Arial" w:cs="Arial"/>
          <w:b/>
          <w:bCs/>
          <w:color w:val="050505"/>
          <w:sz w:val="18"/>
          <w:szCs w:val="18"/>
        </w:rPr>
        <w:t>any time they are in our area. A show not to be missed."</w:t>
      </w:r>
    </w:p>
    <w:p w14:paraId="5A37A895"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244B3A64" w14:textId="77777777" w:rsidR="00F91480" w:rsidRDefault="00F91480" w:rsidP="003F601F">
      <w:pPr>
        <w:pStyle w:val="s3"/>
        <w:spacing w:before="0" w:beforeAutospacing="0" w:after="0" w:afterAutospacing="0"/>
        <w:rPr>
          <w:rFonts w:ascii="-webkit-standard" w:hAnsi="-webkit-standard"/>
          <w:color w:val="000000"/>
          <w:sz w:val="18"/>
          <w:szCs w:val="18"/>
        </w:rPr>
      </w:pPr>
      <w:r>
        <w:rPr>
          <w:rStyle w:val="s10"/>
          <w:rFonts w:ascii="Arial" w:hAnsi="Arial" w:cs="Arial"/>
          <w:b/>
          <w:bCs/>
          <w:color w:val="050505"/>
          <w:sz w:val="18"/>
          <w:szCs w:val="18"/>
        </w:rPr>
        <w:t> </w:t>
      </w:r>
    </w:p>
    <w:p w14:paraId="750BD522" w14:textId="77777777" w:rsidR="00F91480" w:rsidRDefault="00F91480" w:rsidP="003F601F">
      <w:pPr>
        <w:pStyle w:val="s3"/>
        <w:spacing w:before="0" w:beforeAutospacing="0" w:after="0" w:afterAutospacing="0"/>
        <w:rPr>
          <w:rStyle w:val="s14"/>
          <w:rFonts w:ascii="Calibri" w:hAnsi="Calibri" w:cs="Calibri"/>
          <w:i w:val="0"/>
          <w:iCs w:val="0"/>
          <w:color w:val="050505"/>
          <w:sz w:val="15"/>
          <w:szCs w:val="15"/>
          <w:u w:val="single"/>
        </w:rPr>
      </w:pPr>
      <w:r>
        <w:rPr>
          <w:rStyle w:val="s11"/>
          <w:rFonts w:ascii="Arial" w:hAnsi="Arial" w:cs="Arial"/>
          <w:color w:val="050505"/>
          <w:sz w:val="15"/>
          <w:szCs w:val="15"/>
          <w:u w:val="single"/>
        </w:rPr>
        <w:t>Lin K.</w:t>
      </w:r>
      <w:r>
        <w:rPr>
          <w:rStyle w:val="apple-converted-space"/>
          <w:rFonts w:ascii="Calibri" w:hAnsi="Calibri" w:cs="Calibri"/>
          <w:color w:val="050505"/>
          <w:sz w:val="15"/>
          <w:szCs w:val="15"/>
          <w:u w:val="single"/>
        </w:rPr>
        <w:t> </w:t>
      </w:r>
      <w:r>
        <w:rPr>
          <w:rStyle w:val="s14"/>
          <w:rFonts w:ascii="Calibri" w:hAnsi="Calibri" w:cs="Calibri"/>
          <w:color w:val="050505"/>
          <w:sz w:val="15"/>
          <w:szCs w:val="15"/>
          <w:u w:val="single"/>
        </w:rPr>
        <w:t>Kitchener Ontario</w:t>
      </w:r>
    </w:p>
    <w:p w14:paraId="5ED6E632" w14:textId="77777777" w:rsidR="00B1722D" w:rsidRDefault="00B1722D" w:rsidP="00B1722D">
      <w:pPr>
        <w:pStyle w:val="s3"/>
        <w:spacing w:before="0" w:beforeAutospacing="0" w:after="0" w:afterAutospacing="0"/>
        <w:rPr>
          <w:rStyle w:val="s14"/>
          <w:rFonts w:ascii="Calibri" w:hAnsi="Calibri" w:cs="Calibri"/>
          <w:i w:val="0"/>
          <w:iCs w:val="0"/>
          <w:color w:val="050505"/>
          <w:sz w:val="15"/>
          <w:szCs w:val="15"/>
          <w:u w:val="single"/>
        </w:rPr>
      </w:pPr>
    </w:p>
    <w:p w14:paraId="32090382" w14:textId="77777777" w:rsidR="00B1722D" w:rsidRDefault="00B1722D" w:rsidP="00F91480">
      <w:pPr>
        <w:pStyle w:val="s3"/>
        <w:spacing w:before="0" w:beforeAutospacing="0" w:after="0" w:afterAutospacing="0"/>
        <w:jc w:val="center"/>
        <w:rPr>
          <w:rStyle w:val="s14"/>
          <w:rFonts w:ascii="Calibri" w:hAnsi="Calibri" w:cs="Calibri"/>
          <w:i w:val="0"/>
          <w:iCs w:val="0"/>
          <w:color w:val="050505"/>
          <w:sz w:val="15"/>
          <w:szCs w:val="15"/>
          <w:u w:val="single"/>
        </w:rPr>
      </w:pPr>
    </w:p>
    <w:p w14:paraId="25A386C1" w14:textId="77777777" w:rsidR="00F91480" w:rsidRPr="00F91480" w:rsidRDefault="00F91480" w:rsidP="00F91480">
      <w:pPr>
        <w:pStyle w:val="s3"/>
        <w:spacing w:before="0" w:beforeAutospacing="0" w:after="0" w:afterAutospacing="0"/>
        <w:rPr>
          <w:rStyle w:val="s14"/>
          <w:rFonts w:ascii="Calibri" w:hAnsi="Calibri" w:cs="Calibri"/>
          <w:i w:val="0"/>
          <w:iCs w:val="0"/>
          <w:color w:val="050505"/>
          <w:sz w:val="32"/>
          <w:szCs w:val="32"/>
          <w:u w:val="single"/>
        </w:rPr>
      </w:pPr>
    </w:p>
    <w:p w14:paraId="381FA31D" w14:textId="117FC77B" w:rsidR="00F91480" w:rsidRPr="00B1722D" w:rsidRDefault="00F91480" w:rsidP="009851C4">
      <w:pPr>
        <w:pStyle w:val="s3"/>
        <w:shd w:val="clear" w:color="auto" w:fill="E97132" w:themeFill="accent2"/>
        <w:spacing w:before="0" w:beforeAutospacing="0" w:after="0" w:afterAutospacing="0"/>
        <w:rPr>
          <w:rFonts w:asciiTheme="majorHAnsi" w:hAnsiTheme="majorHAnsi"/>
          <w:color w:val="000000"/>
          <w:sz w:val="32"/>
          <w:szCs w:val="32"/>
        </w:rPr>
      </w:pPr>
      <w:r w:rsidRPr="00B1722D">
        <w:rPr>
          <w:rStyle w:val="s14"/>
          <w:rFonts w:asciiTheme="majorHAnsi" w:hAnsiTheme="majorHAnsi" w:cs="Calibri"/>
          <w:color w:val="050505"/>
          <w:sz w:val="32"/>
          <w:szCs w:val="32"/>
        </w:rPr>
        <w:t>STAGE PLOT</w:t>
      </w:r>
    </w:p>
    <w:p w14:paraId="4884587D" w14:textId="0E750976" w:rsidR="00F91480" w:rsidRPr="00B1722D" w:rsidRDefault="00F91480" w:rsidP="00B1722D">
      <w:pPr>
        <w:pStyle w:val="s3"/>
        <w:spacing w:before="0" w:beforeAutospacing="0" w:after="0" w:afterAutospacing="0"/>
        <w:jc w:val="center"/>
        <w:rPr>
          <w:rFonts w:ascii="-webkit-standard" w:hAnsi="-webkit-standard"/>
          <w:color w:val="000000"/>
          <w:sz w:val="18"/>
          <w:szCs w:val="18"/>
        </w:rPr>
      </w:pPr>
      <w:r>
        <w:rPr>
          <w:noProof/>
        </w:rPr>
        <w:drawing>
          <wp:inline distT="0" distB="0" distL="0" distR="0" wp14:anchorId="695774C9" wp14:editId="02510AD8">
            <wp:extent cx="4896378" cy="4104379"/>
            <wp:effectExtent l="0" t="0" r="6350" b="0"/>
            <wp:docPr id="116764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41512" name="Picture 1167641512"/>
                    <pic:cNvPicPr/>
                  </pic:nvPicPr>
                  <pic:blipFill>
                    <a:blip r:embed="rId8">
                      <a:extLst>
                        <a:ext uri="{28A0092B-C50C-407E-A947-70E740481C1C}">
                          <a14:useLocalDpi xmlns:a14="http://schemas.microsoft.com/office/drawing/2010/main" val="0"/>
                        </a:ext>
                      </a:extLst>
                    </a:blip>
                    <a:stretch>
                      <a:fillRect/>
                    </a:stretch>
                  </pic:blipFill>
                  <pic:spPr>
                    <a:xfrm>
                      <a:off x="0" y="0"/>
                      <a:ext cx="4916573" cy="4121308"/>
                    </a:xfrm>
                    <a:prstGeom prst="rect">
                      <a:avLst/>
                    </a:prstGeom>
                  </pic:spPr>
                </pic:pic>
              </a:graphicData>
            </a:graphic>
          </wp:inline>
        </w:drawing>
      </w:r>
    </w:p>
    <w:p w14:paraId="2990E49B"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369EC814" w14:textId="088930B7" w:rsidR="00570E27" w:rsidRPr="00B1722D" w:rsidRDefault="00570E27"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lastRenderedPageBreak/>
        <w:t>SHOW OVERVIEW</w:t>
      </w:r>
    </w:p>
    <w:p w14:paraId="046E82D5"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Bublé Christmas</w:t>
      </w:r>
      <w:r w:rsidRPr="00570E27">
        <w:rPr>
          <w:rFonts w:ascii="Times New Roman" w:eastAsia="Times New Roman" w:hAnsi="Times New Roman" w:cs="Times New Roman"/>
          <w:color w:val="000000"/>
          <w:sz w:val="18"/>
          <w:szCs w:val="18"/>
        </w:rPr>
        <w:t> is a fully self-contained, concert-style holiday production inspired by the music of Michael Bublé and classic Christmas standards. Designed specifically for mid to largescale theatres, the show blends worldclass musicianship, cinematic projections, warmth, humour, and emotional storytelling into a polished 90minute audience experience.</w:t>
      </w:r>
    </w:p>
    <w:p w14:paraId="1E9DD782"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t>Led by Canadian musical theatre star </w:t>
      </w:r>
      <w:r w:rsidRPr="00570E27">
        <w:rPr>
          <w:rFonts w:ascii="Times New Roman" w:eastAsia="Times New Roman" w:hAnsi="Times New Roman" w:cs="Times New Roman"/>
          <w:b/>
          <w:bCs/>
          <w:color w:val="000000"/>
          <w:sz w:val="18"/>
          <w:szCs w:val="18"/>
        </w:rPr>
        <w:t>Jay Davis</w:t>
      </w:r>
      <w:r w:rsidRPr="00570E27">
        <w:rPr>
          <w:rFonts w:ascii="Times New Roman" w:eastAsia="Times New Roman" w:hAnsi="Times New Roman" w:cs="Times New Roman"/>
          <w:color w:val="000000"/>
          <w:sz w:val="18"/>
          <w:szCs w:val="18"/>
        </w:rPr>
        <w:t> and backed by the acclaimed </w:t>
      </w:r>
      <w:r w:rsidRPr="00570E27">
        <w:rPr>
          <w:rFonts w:ascii="Times New Roman" w:eastAsia="Times New Roman" w:hAnsi="Times New Roman" w:cs="Times New Roman"/>
          <w:b/>
          <w:bCs/>
          <w:color w:val="000000"/>
          <w:sz w:val="18"/>
          <w:szCs w:val="18"/>
        </w:rPr>
        <w:t>Feeling Bublé Band</w:t>
      </w:r>
      <w:r w:rsidRPr="00570E27">
        <w:rPr>
          <w:rFonts w:ascii="Times New Roman" w:eastAsia="Times New Roman" w:hAnsi="Times New Roman" w:cs="Times New Roman"/>
          <w:color w:val="000000"/>
          <w:sz w:val="18"/>
          <w:szCs w:val="18"/>
        </w:rPr>
        <w:t>, the show feels less like a tribute and more like a seasonal event—festive, contemporary, and deeply engaging.</w:t>
      </w:r>
    </w:p>
    <w:p w14:paraId="28615D8F"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t>• 90 minutes + intermission</w:t>
      </w:r>
      <w:r w:rsidRPr="00570E27">
        <w:rPr>
          <w:rFonts w:ascii="Times New Roman" w:eastAsia="Times New Roman" w:hAnsi="Times New Roman" w:cs="Times New Roman"/>
          <w:color w:val="000000"/>
          <w:sz w:val="18"/>
          <w:szCs w:val="18"/>
        </w:rPr>
        <w:br/>
        <w:t>• Familyfriendly</w:t>
      </w:r>
      <w:r w:rsidRPr="00570E27">
        <w:rPr>
          <w:rFonts w:ascii="Times New Roman" w:eastAsia="Times New Roman" w:hAnsi="Times New Roman" w:cs="Times New Roman"/>
          <w:color w:val="000000"/>
          <w:sz w:val="18"/>
          <w:szCs w:val="18"/>
        </w:rPr>
        <w:br/>
        <w:t>• Turnkey touring package</w:t>
      </w:r>
      <w:r w:rsidRPr="00570E27">
        <w:rPr>
          <w:rFonts w:ascii="Times New Roman" w:eastAsia="Times New Roman" w:hAnsi="Times New Roman" w:cs="Times New Roman"/>
          <w:color w:val="000000"/>
          <w:sz w:val="18"/>
          <w:szCs w:val="18"/>
        </w:rPr>
        <w:br/>
        <w:t>• Suitable for proscenium and thrust stages</w:t>
      </w:r>
    </w:p>
    <w:p w14:paraId="3A4F0DCB"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05D0EC3B" w14:textId="6972684B" w:rsidR="00570E27" w:rsidRPr="00B1722D" w:rsidRDefault="00570E27"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t>WHY IT WORKS FOR THEATRES</w:t>
      </w:r>
    </w:p>
    <w:p w14:paraId="3B0351D9"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t>• Strong boxoffice appeal during the holiday season</w:t>
      </w:r>
      <w:r w:rsidRPr="00570E27">
        <w:rPr>
          <w:rFonts w:ascii="Times New Roman" w:eastAsia="Times New Roman" w:hAnsi="Times New Roman" w:cs="Times New Roman"/>
          <w:color w:val="000000"/>
          <w:sz w:val="18"/>
          <w:szCs w:val="18"/>
        </w:rPr>
        <w:br/>
        <w:t>• Appeals to broad demographics (30–75)</w:t>
      </w:r>
      <w:r w:rsidRPr="00570E27">
        <w:rPr>
          <w:rFonts w:ascii="Times New Roman" w:eastAsia="Times New Roman" w:hAnsi="Times New Roman" w:cs="Times New Roman"/>
          <w:color w:val="000000"/>
          <w:sz w:val="18"/>
          <w:szCs w:val="18"/>
        </w:rPr>
        <w:br/>
        <w:t>• Minimal technical risk with high production value</w:t>
      </w:r>
      <w:r w:rsidRPr="00570E27">
        <w:rPr>
          <w:rFonts w:ascii="Times New Roman" w:eastAsia="Times New Roman" w:hAnsi="Times New Roman" w:cs="Times New Roman"/>
          <w:color w:val="000000"/>
          <w:sz w:val="18"/>
          <w:szCs w:val="18"/>
        </w:rPr>
        <w:br/>
        <w:t>• Scales cleanly from 300–1,200 seat venues</w:t>
      </w:r>
      <w:r w:rsidRPr="00570E27">
        <w:rPr>
          <w:rFonts w:ascii="Times New Roman" w:eastAsia="Times New Roman" w:hAnsi="Times New Roman" w:cs="Times New Roman"/>
          <w:color w:val="000000"/>
          <w:sz w:val="18"/>
          <w:szCs w:val="18"/>
        </w:rPr>
        <w:br/>
        <w:t>• Simple advancing and predictable running time</w:t>
      </w:r>
    </w:p>
    <w:p w14:paraId="0967D770"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t>The show has successfully played major Ontario venues including the Kingston Grand Theatre, River Run Centre (Guelph), Sanderson Centre (Brantford), and others.</w:t>
      </w:r>
    </w:p>
    <w:p w14:paraId="6FC0A2D9"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3B6F5CF4" w14:textId="77777777" w:rsid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4887844B" w14:textId="01628405" w:rsidR="00570E27" w:rsidRPr="00B1722D" w:rsidRDefault="00570E27" w:rsidP="009851C4">
      <w:pPr>
        <w:shd w:val="clear" w:color="auto" w:fill="E97132" w:themeFill="accent2"/>
        <w:spacing w:after="0"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t>THE SHOW EXPERIENCE</w:t>
      </w:r>
    </w:p>
    <w:p w14:paraId="11EB0372"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Tone:</w:t>
      </w:r>
      <w:r w:rsidRPr="00570E27">
        <w:rPr>
          <w:rFonts w:ascii="Times New Roman" w:eastAsia="Times New Roman" w:hAnsi="Times New Roman" w:cs="Times New Roman"/>
          <w:color w:val="000000"/>
          <w:sz w:val="18"/>
          <w:szCs w:val="18"/>
        </w:rPr>
        <w:br/>
        <w:t>Warm, festive, elegant, and joyful—with moments of intimacy and humour.</w:t>
      </w:r>
    </w:p>
    <w:p w14:paraId="7FEFE9DA" w14:textId="03CC289C"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Audience Response:</w:t>
      </w:r>
      <w:r w:rsidRPr="00570E27">
        <w:rPr>
          <w:rFonts w:ascii="Times New Roman" w:eastAsia="Times New Roman" w:hAnsi="Times New Roman" w:cs="Times New Roman"/>
          <w:color w:val="000000"/>
          <w:sz w:val="18"/>
          <w:szCs w:val="18"/>
        </w:rPr>
        <w:br/>
        <w:t>Singalongs, laughter, standing ovations, and strong word</w:t>
      </w:r>
      <w:r>
        <w:rPr>
          <w:rFonts w:ascii="Times New Roman" w:eastAsia="Times New Roman" w:hAnsi="Times New Roman" w:cs="Times New Roman"/>
          <w:color w:val="000000"/>
          <w:sz w:val="18"/>
          <w:szCs w:val="18"/>
        </w:rPr>
        <w:t xml:space="preserve"> </w:t>
      </w:r>
      <w:r w:rsidRPr="00570E27">
        <w:rPr>
          <w:rFonts w:ascii="Times New Roman" w:eastAsia="Times New Roman" w:hAnsi="Times New Roman" w:cs="Times New Roman"/>
          <w:color w:val="000000"/>
          <w:sz w:val="18"/>
          <w:szCs w:val="18"/>
        </w:rPr>
        <w:t>of</w:t>
      </w:r>
      <w:r>
        <w:rPr>
          <w:rFonts w:ascii="Times New Roman" w:eastAsia="Times New Roman" w:hAnsi="Times New Roman" w:cs="Times New Roman"/>
          <w:color w:val="000000"/>
          <w:sz w:val="18"/>
          <w:szCs w:val="18"/>
        </w:rPr>
        <w:t xml:space="preserve"> </w:t>
      </w:r>
      <w:r w:rsidRPr="00570E27">
        <w:rPr>
          <w:rFonts w:ascii="Times New Roman" w:eastAsia="Times New Roman" w:hAnsi="Times New Roman" w:cs="Times New Roman"/>
          <w:color w:val="000000"/>
          <w:sz w:val="18"/>
          <w:szCs w:val="18"/>
        </w:rPr>
        <w:t>mouth.</w:t>
      </w:r>
    </w:p>
    <w:p w14:paraId="31EB4E4D"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Highlights Include:</w:t>
      </w:r>
      <w:r w:rsidRPr="00570E27">
        <w:rPr>
          <w:rFonts w:ascii="Times New Roman" w:eastAsia="Times New Roman" w:hAnsi="Times New Roman" w:cs="Times New Roman"/>
          <w:color w:val="000000"/>
          <w:sz w:val="18"/>
          <w:szCs w:val="18"/>
        </w:rPr>
        <w:br/>
        <w:t>• Swing and bigband favourites</w:t>
      </w:r>
      <w:r w:rsidRPr="00570E27">
        <w:rPr>
          <w:rFonts w:ascii="Times New Roman" w:eastAsia="Times New Roman" w:hAnsi="Times New Roman" w:cs="Times New Roman"/>
          <w:color w:val="000000"/>
          <w:sz w:val="18"/>
          <w:szCs w:val="18"/>
        </w:rPr>
        <w:br/>
        <w:t>• Christmas classics</w:t>
      </w:r>
      <w:r w:rsidRPr="00570E27">
        <w:rPr>
          <w:rFonts w:ascii="Times New Roman" w:eastAsia="Times New Roman" w:hAnsi="Times New Roman" w:cs="Times New Roman"/>
          <w:color w:val="000000"/>
          <w:sz w:val="18"/>
          <w:szCs w:val="18"/>
        </w:rPr>
        <w:br/>
        <w:t>• Emotional ballads</w:t>
      </w:r>
      <w:r w:rsidRPr="00570E27">
        <w:rPr>
          <w:rFonts w:ascii="Times New Roman" w:eastAsia="Times New Roman" w:hAnsi="Times New Roman" w:cs="Times New Roman"/>
          <w:color w:val="000000"/>
          <w:sz w:val="18"/>
          <w:szCs w:val="18"/>
        </w:rPr>
        <w:br/>
        <w:t>• Playful theatrical moments</w:t>
      </w:r>
      <w:r w:rsidRPr="00570E27">
        <w:rPr>
          <w:rFonts w:ascii="Times New Roman" w:eastAsia="Times New Roman" w:hAnsi="Times New Roman" w:cs="Times New Roman"/>
          <w:color w:val="000000"/>
          <w:sz w:val="18"/>
          <w:szCs w:val="18"/>
        </w:rPr>
        <w:br/>
        <w:t>• Audience engagement without participation pressure</w:t>
      </w:r>
    </w:p>
    <w:p w14:paraId="2B27AE6D"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2C5B45E5" w14:textId="2F9BBD1E" w:rsidR="00570E27" w:rsidRPr="00B1722D" w:rsidRDefault="00570E27"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t>SAMPLE SET LIST</w:t>
      </w:r>
    </w:p>
    <w:p w14:paraId="449521CE"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ACT 1 (Selections):</w:t>
      </w:r>
      <w:r w:rsidRPr="00570E27">
        <w:rPr>
          <w:rFonts w:ascii="Times New Roman" w:eastAsia="Times New Roman" w:hAnsi="Times New Roman" w:cs="Times New Roman"/>
          <w:color w:val="000000"/>
          <w:sz w:val="18"/>
          <w:szCs w:val="18"/>
        </w:rPr>
        <w:br/>
        <w:t>• It’s Beginning to Look a Lot Like Christmas</w:t>
      </w:r>
      <w:r w:rsidRPr="00570E27">
        <w:rPr>
          <w:rFonts w:ascii="Times New Roman" w:eastAsia="Times New Roman" w:hAnsi="Times New Roman" w:cs="Times New Roman"/>
          <w:color w:val="000000"/>
          <w:sz w:val="18"/>
          <w:szCs w:val="18"/>
        </w:rPr>
        <w:br/>
        <w:t>• Haven’t Met You Yet</w:t>
      </w:r>
      <w:r w:rsidRPr="00570E27">
        <w:rPr>
          <w:rFonts w:ascii="Times New Roman" w:eastAsia="Times New Roman" w:hAnsi="Times New Roman" w:cs="Times New Roman"/>
          <w:color w:val="000000"/>
          <w:sz w:val="18"/>
          <w:szCs w:val="18"/>
        </w:rPr>
        <w:br/>
        <w:t>• Santa Claus Is Coming to Town</w:t>
      </w:r>
      <w:r w:rsidRPr="00570E27">
        <w:rPr>
          <w:rFonts w:ascii="Times New Roman" w:eastAsia="Times New Roman" w:hAnsi="Times New Roman" w:cs="Times New Roman"/>
          <w:color w:val="000000"/>
          <w:sz w:val="18"/>
          <w:szCs w:val="18"/>
        </w:rPr>
        <w:br/>
        <w:t>• Rainbow Connection</w:t>
      </w:r>
      <w:r w:rsidRPr="00570E27">
        <w:rPr>
          <w:rFonts w:ascii="Times New Roman" w:eastAsia="Times New Roman" w:hAnsi="Times New Roman" w:cs="Times New Roman"/>
          <w:color w:val="000000"/>
          <w:sz w:val="18"/>
          <w:szCs w:val="18"/>
        </w:rPr>
        <w:br/>
        <w:t>• GrownUp Christmas List</w:t>
      </w:r>
      <w:r w:rsidRPr="00570E27">
        <w:rPr>
          <w:rFonts w:ascii="Times New Roman" w:eastAsia="Times New Roman" w:hAnsi="Times New Roman" w:cs="Times New Roman"/>
          <w:color w:val="000000"/>
          <w:sz w:val="18"/>
          <w:szCs w:val="18"/>
        </w:rPr>
        <w:br/>
        <w:t>• White Christmas</w:t>
      </w:r>
      <w:r w:rsidRPr="00570E27">
        <w:rPr>
          <w:rFonts w:ascii="Times New Roman" w:eastAsia="Times New Roman" w:hAnsi="Times New Roman" w:cs="Times New Roman"/>
          <w:color w:val="000000"/>
          <w:sz w:val="18"/>
          <w:szCs w:val="18"/>
        </w:rPr>
        <w:br/>
        <w:t>• Let It Snow</w:t>
      </w:r>
      <w:r w:rsidRPr="00570E27">
        <w:rPr>
          <w:rFonts w:ascii="Times New Roman" w:eastAsia="Times New Roman" w:hAnsi="Times New Roman" w:cs="Times New Roman"/>
          <w:color w:val="000000"/>
          <w:sz w:val="18"/>
          <w:szCs w:val="18"/>
        </w:rPr>
        <w:br/>
        <w:t>• Everything</w:t>
      </w:r>
      <w:r w:rsidRPr="00570E27">
        <w:rPr>
          <w:rFonts w:ascii="Times New Roman" w:eastAsia="Times New Roman" w:hAnsi="Times New Roman" w:cs="Times New Roman"/>
          <w:color w:val="000000"/>
          <w:sz w:val="18"/>
          <w:szCs w:val="18"/>
        </w:rPr>
        <w:br/>
        <w:t>• All I Want for Christmas Is You</w:t>
      </w:r>
    </w:p>
    <w:p w14:paraId="283EBDD8"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ACT 2 (Selections):</w:t>
      </w:r>
      <w:r w:rsidRPr="00570E27">
        <w:rPr>
          <w:rFonts w:ascii="Times New Roman" w:eastAsia="Times New Roman" w:hAnsi="Times New Roman" w:cs="Times New Roman"/>
          <w:color w:val="000000"/>
          <w:sz w:val="18"/>
          <w:szCs w:val="18"/>
        </w:rPr>
        <w:br/>
        <w:t>• You’re the First, the Last, My Everything</w:t>
      </w:r>
      <w:r w:rsidRPr="00570E27">
        <w:rPr>
          <w:rFonts w:ascii="Times New Roman" w:eastAsia="Times New Roman" w:hAnsi="Times New Roman" w:cs="Times New Roman"/>
          <w:color w:val="000000"/>
          <w:sz w:val="18"/>
          <w:szCs w:val="18"/>
        </w:rPr>
        <w:br/>
        <w:t>• Holly Jolly Christmas</w:t>
      </w:r>
      <w:r w:rsidRPr="00570E27">
        <w:rPr>
          <w:rFonts w:ascii="Times New Roman" w:eastAsia="Times New Roman" w:hAnsi="Times New Roman" w:cs="Times New Roman"/>
          <w:color w:val="000000"/>
          <w:sz w:val="18"/>
          <w:szCs w:val="18"/>
        </w:rPr>
        <w:br/>
        <w:t>• Sway</w:t>
      </w:r>
      <w:r w:rsidRPr="00570E27">
        <w:rPr>
          <w:rFonts w:ascii="Times New Roman" w:eastAsia="Times New Roman" w:hAnsi="Times New Roman" w:cs="Times New Roman"/>
          <w:color w:val="000000"/>
          <w:sz w:val="18"/>
          <w:szCs w:val="18"/>
        </w:rPr>
        <w:br/>
        <w:t>• Feeling Good</w:t>
      </w:r>
      <w:r w:rsidRPr="00570E27">
        <w:rPr>
          <w:rFonts w:ascii="Times New Roman" w:eastAsia="Times New Roman" w:hAnsi="Times New Roman" w:cs="Times New Roman"/>
          <w:color w:val="000000"/>
          <w:sz w:val="18"/>
          <w:szCs w:val="18"/>
        </w:rPr>
        <w:br/>
        <w:t>• Ave Maria</w:t>
      </w:r>
      <w:r w:rsidRPr="00570E27">
        <w:rPr>
          <w:rFonts w:ascii="Times New Roman" w:eastAsia="Times New Roman" w:hAnsi="Times New Roman" w:cs="Times New Roman"/>
          <w:color w:val="000000"/>
          <w:sz w:val="18"/>
          <w:szCs w:val="18"/>
        </w:rPr>
        <w:br/>
        <w:t>• Live Like You Were Dying</w:t>
      </w:r>
      <w:r w:rsidRPr="00570E27">
        <w:rPr>
          <w:rFonts w:ascii="Times New Roman" w:eastAsia="Times New Roman" w:hAnsi="Times New Roman" w:cs="Times New Roman"/>
          <w:color w:val="000000"/>
          <w:sz w:val="18"/>
          <w:szCs w:val="18"/>
        </w:rPr>
        <w:br/>
        <w:t>• Have Yourself a Merry Little Christmas</w:t>
      </w:r>
    </w:p>
    <w:p w14:paraId="0A05D16D"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Encore:</w:t>
      </w:r>
      <w:r w:rsidRPr="00570E27">
        <w:rPr>
          <w:rFonts w:ascii="Times New Roman" w:eastAsia="Times New Roman" w:hAnsi="Times New Roman" w:cs="Times New Roman"/>
          <w:color w:val="000000"/>
          <w:sz w:val="18"/>
          <w:szCs w:val="18"/>
        </w:rPr>
        <w:br/>
        <w:t>• Silent Night / Singing for You</w:t>
      </w:r>
    </w:p>
    <w:p w14:paraId="1C4000CA"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lastRenderedPageBreak/>
        <w:t>(Full running order and cue structure available on request.)</w:t>
      </w:r>
    </w:p>
    <w:p w14:paraId="5E6B1614"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p w14:paraId="117A63BC" w14:textId="1CCF833D" w:rsidR="00570E27" w:rsidRPr="00B1722D" w:rsidRDefault="00570E27"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t>VIDEO LINKS</w:t>
      </w:r>
    </w:p>
    <w:p w14:paraId="1F50D906" w14:textId="717E261F"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color w:val="000000"/>
          <w:sz w:val="18"/>
          <w:szCs w:val="18"/>
        </w:rPr>
        <w:br/>
      </w:r>
      <w:r w:rsidR="003F601F" w:rsidRPr="003F601F">
        <w:rPr>
          <w:rFonts w:ascii="-webkit-standard" w:eastAsia="Times New Roman" w:hAnsi="-webkit-standard" w:cs="Times New Roman"/>
          <w:color w:val="000000"/>
          <w:sz w:val="18"/>
          <w:szCs w:val="18"/>
        </w:rPr>
        <w:t>https://youtu.be/e-5OvJgX4-Y</w:t>
      </w:r>
    </w:p>
    <w:p w14:paraId="22D7C50F" w14:textId="5512AE2D" w:rsid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hyperlink r:id="rId9" w:history="1">
        <w:r w:rsidR="003F601F" w:rsidRPr="008419FC">
          <w:rPr>
            <w:rStyle w:val="Hyperlink"/>
            <w:rFonts w:ascii="-webkit-standard" w:eastAsia="Times New Roman" w:hAnsi="-webkit-standard" w:cs="Times New Roman"/>
            <w:sz w:val="18"/>
            <w:szCs w:val="18"/>
          </w:rPr>
          <w:t>https://youtu.be/AVnQ0KSbdKo</w:t>
        </w:r>
      </w:hyperlink>
    </w:p>
    <w:p w14:paraId="3A35C3F4" w14:textId="77777777" w:rsidR="003F601F" w:rsidRPr="00570E27" w:rsidRDefault="003F601F" w:rsidP="00570E27">
      <w:pPr>
        <w:spacing w:after="0" w:line="240" w:lineRule="auto"/>
        <w:rPr>
          <w:rFonts w:ascii="-webkit-standard" w:eastAsia="Times New Roman" w:hAnsi="-webkit-standard" w:cs="Times New Roman"/>
          <w:color w:val="000000"/>
          <w:sz w:val="18"/>
          <w:szCs w:val="18"/>
        </w:rPr>
      </w:pPr>
    </w:p>
    <w:p w14:paraId="4AAF83A0" w14:textId="7A58B423" w:rsidR="00570E27" w:rsidRPr="00B1722D" w:rsidRDefault="00570E27" w:rsidP="009851C4">
      <w:pPr>
        <w:shd w:val="clear" w:color="auto" w:fill="E97132" w:themeFill="accent2"/>
        <w:spacing w:before="75" w:after="75" w:line="240" w:lineRule="auto"/>
        <w:rPr>
          <w:rFonts w:asciiTheme="majorHAnsi" w:eastAsia="Times New Roman" w:hAnsiTheme="majorHAnsi" w:cs="Times New Roman"/>
          <w:color w:val="000000"/>
          <w:sz w:val="18"/>
          <w:szCs w:val="18"/>
        </w:rPr>
      </w:pPr>
      <w:r w:rsidRPr="00B1722D">
        <w:rPr>
          <w:rFonts w:asciiTheme="majorHAnsi" w:eastAsia="Times New Roman" w:hAnsiTheme="majorHAnsi" w:cs="Times New Roman"/>
          <w:b/>
          <w:bCs/>
          <w:color w:val="000000"/>
          <w:sz w:val="27"/>
          <w:szCs w:val="27"/>
        </w:rPr>
        <w:t>BOOKING INFORMATION</w:t>
      </w:r>
    </w:p>
    <w:p w14:paraId="4A596D49" w14:textId="77777777" w:rsidR="00570E27" w:rsidRDefault="00570E27" w:rsidP="00570E27">
      <w:pPr>
        <w:spacing w:before="75" w:after="75" w:line="240" w:lineRule="auto"/>
        <w:rPr>
          <w:rFonts w:ascii="Times New Roman" w:eastAsia="Times New Roman" w:hAnsi="Times New Roman" w:cs="Times New Roman"/>
          <w:color w:val="000000"/>
          <w:sz w:val="18"/>
          <w:szCs w:val="18"/>
        </w:rPr>
      </w:pPr>
      <w:r w:rsidRPr="00570E27">
        <w:rPr>
          <w:rFonts w:ascii="Times New Roman" w:eastAsia="Times New Roman" w:hAnsi="Times New Roman" w:cs="Times New Roman"/>
          <w:b/>
          <w:bCs/>
          <w:color w:val="000000"/>
          <w:sz w:val="18"/>
          <w:szCs w:val="18"/>
        </w:rPr>
        <w:t>Tour Window:</w:t>
      </w:r>
      <w:r w:rsidRPr="00570E27">
        <w:rPr>
          <w:rFonts w:ascii="Times New Roman" w:eastAsia="Times New Roman" w:hAnsi="Times New Roman" w:cs="Times New Roman"/>
          <w:color w:val="000000"/>
          <w:sz w:val="18"/>
          <w:szCs w:val="18"/>
        </w:rPr>
        <w:br/>
        <w:t>Late November – December</w:t>
      </w:r>
    </w:p>
    <w:p w14:paraId="669E3E23" w14:textId="4AAA59A5" w:rsidR="009851C4" w:rsidRDefault="009851C4" w:rsidP="00570E27">
      <w:pPr>
        <w:spacing w:before="75" w:after="75" w:line="240" w:lineRule="auto"/>
        <w:rPr>
          <w:rFonts w:ascii="Times New Roman" w:eastAsia="Times New Roman" w:hAnsi="Times New Roman" w:cs="Times New Roman"/>
          <w:color w:val="000000"/>
          <w:sz w:val="18"/>
          <w:szCs w:val="18"/>
        </w:rPr>
      </w:pPr>
      <w:hyperlink r:id="rId10" w:history="1">
        <w:r w:rsidRPr="008419FC">
          <w:rPr>
            <w:rStyle w:val="Hyperlink"/>
            <w:rFonts w:ascii="Times New Roman" w:eastAsia="Times New Roman" w:hAnsi="Times New Roman" w:cs="Times New Roman"/>
            <w:sz w:val="18"/>
            <w:szCs w:val="18"/>
          </w:rPr>
          <w:t>jay@jaydavisproductions.com</w:t>
        </w:r>
      </w:hyperlink>
    </w:p>
    <w:p w14:paraId="478ACDCD" w14:textId="77777777" w:rsidR="009851C4" w:rsidRPr="00570E27" w:rsidRDefault="009851C4" w:rsidP="00570E27">
      <w:pPr>
        <w:spacing w:before="75" w:after="75" w:line="240" w:lineRule="auto"/>
        <w:rPr>
          <w:rFonts w:ascii="-webkit-standard" w:eastAsia="Times New Roman" w:hAnsi="-webkit-standard" w:cs="Times New Roman"/>
          <w:color w:val="000000"/>
          <w:sz w:val="18"/>
          <w:szCs w:val="18"/>
        </w:rPr>
      </w:pPr>
    </w:p>
    <w:p w14:paraId="63C27364" w14:textId="77777777" w:rsidR="00570E27" w:rsidRPr="00570E27" w:rsidRDefault="00570E27" w:rsidP="00570E27">
      <w:pPr>
        <w:spacing w:before="75" w:after="75" w:line="240" w:lineRule="auto"/>
        <w:rPr>
          <w:rFonts w:ascii="-webkit-standard" w:eastAsia="Times New Roman" w:hAnsi="-webkit-standard" w:cs="Times New Roman"/>
          <w:color w:val="000000"/>
          <w:sz w:val="18"/>
          <w:szCs w:val="18"/>
        </w:rPr>
      </w:pPr>
      <w:r w:rsidRPr="00570E27">
        <w:rPr>
          <w:rFonts w:ascii="Times New Roman" w:eastAsia="Times New Roman" w:hAnsi="Times New Roman" w:cs="Times New Roman"/>
          <w:b/>
          <w:bCs/>
          <w:color w:val="000000"/>
          <w:sz w:val="18"/>
          <w:szCs w:val="18"/>
        </w:rPr>
        <w:t>Ideal Venues:</w:t>
      </w:r>
      <w:r w:rsidRPr="00570E27">
        <w:rPr>
          <w:rFonts w:ascii="Times New Roman" w:eastAsia="Times New Roman" w:hAnsi="Times New Roman" w:cs="Times New Roman"/>
          <w:color w:val="000000"/>
          <w:sz w:val="18"/>
          <w:szCs w:val="18"/>
        </w:rPr>
        <w:br/>
        <w:t>• 300–1,200 seats</w:t>
      </w:r>
      <w:r w:rsidRPr="00570E27">
        <w:rPr>
          <w:rFonts w:ascii="Times New Roman" w:eastAsia="Times New Roman" w:hAnsi="Times New Roman" w:cs="Times New Roman"/>
          <w:color w:val="000000"/>
          <w:sz w:val="18"/>
          <w:szCs w:val="18"/>
        </w:rPr>
        <w:br/>
        <w:t>• Presenting houses, PACs, municipal theatres</w:t>
      </w:r>
    </w:p>
    <w:p w14:paraId="1D3817CB" w14:textId="77777777" w:rsidR="00570E27" w:rsidRPr="00570E27" w:rsidRDefault="00570E27" w:rsidP="00570E27">
      <w:pPr>
        <w:spacing w:after="0" w:line="240" w:lineRule="auto"/>
        <w:rPr>
          <w:rFonts w:ascii="-webkit-standard" w:eastAsia="Times New Roman" w:hAnsi="-webkit-standard" w:cs="Times New Roman"/>
          <w:color w:val="000000"/>
          <w:sz w:val="18"/>
          <w:szCs w:val="18"/>
        </w:rPr>
      </w:pPr>
      <w:r w:rsidRPr="00570E27">
        <w:rPr>
          <w:rFonts w:ascii="-webkit-standard" w:eastAsia="Times New Roman" w:hAnsi="-webkit-standard" w:cs="Times New Roman"/>
          <w:color w:val="000000"/>
          <w:sz w:val="18"/>
          <w:szCs w:val="18"/>
        </w:rPr>
        <w:t> </w:t>
      </w:r>
    </w:p>
    <w:tbl>
      <w:tblPr>
        <w:tblStyle w:val="TableGrid"/>
        <w:tblW w:w="0" w:type="auto"/>
        <w:tblLook w:val="04A0" w:firstRow="1" w:lastRow="0" w:firstColumn="1" w:lastColumn="0" w:noHBand="0" w:noVBand="1"/>
      </w:tblPr>
      <w:tblGrid>
        <w:gridCol w:w="9350"/>
      </w:tblGrid>
      <w:tr w:rsidR="003F601F" w:rsidRPr="003F601F" w14:paraId="7BD91B2D" w14:textId="77777777">
        <w:tc>
          <w:tcPr>
            <w:tcW w:w="9350" w:type="dxa"/>
          </w:tcPr>
          <w:tbl>
            <w:tblPr>
              <w:tblStyle w:val="TableGrid"/>
              <w:tblW w:w="0" w:type="auto"/>
              <w:tblLook w:val="04A0" w:firstRow="1" w:lastRow="0" w:firstColumn="1" w:lastColumn="0" w:noHBand="0" w:noVBand="1"/>
            </w:tblPr>
            <w:tblGrid>
              <w:gridCol w:w="9124"/>
            </w:tblGrid>
            <w:tr w:rsidR="003F601F" w:rsidRPr="003F601F" w14:paraId="4A095210" w14:textId="77777777" w:rsidTr="00F245B6">
              <w:tc>
                <w:tcPr>
                  <w:tcW w:w="9350" w:type="dxa"/>
                </w:tcPr>
                <w:p w14:paraId="41ADF7D4"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TECH RIDER</w:t>
                  </w:r>
                </w:p>
              </w:tc>
            </w:tr>
            <w:tr w:rsidR="003F601F" w:rsidRPr="003F601F" w14:paraId="634CC431" w14:textId="77777777" w:rsidTr="00F245B6">
              <w:tc>
                <w:tcPr>
                  <w:tcW w:w="9350" w:type="dxa"/>
                </w:tcPr>
                <w:p w14:paraId="629E05AE" w14:textId="77777777" w:rsidR="003F601F" w:rsidRPr="003F601F" w:rsidRDefault="00612AFB" w:rsidP="00F245B6">
                  <w:pPr>
                    <w:rPr>
                      <w:rFonts w:ascii="Times New Roman" w:eastAsia="Times New Roman" w:hAnsi="Times New Roman" w:cs="Times New Roman"/>
                    </w:rPr>
                  </w:pPr>
                  <w:r>
                    <w:rPr>
                      <w:rFonts w:ascii="Times New Roman" w:eastAsia="Times New Roman" w:hAnsi="Times New Roman" w:cs="Times New Roman"/>
                      <w:noProof/>
                    </w:rPr>
                    <w:pict w14:anchorId="4081B7A4">
                      <v:rect id="_x0000_i1031" alt="" style="width:468pt;height:.05pt;mso-width-percent:0;mso-height-percent:0;mso-width-percent:0;mso-height-percent:0" o:hralign="center" o:hrstd="t" o:hr="t" fillcolor="#a0a0a0" stroked="f"/>
                    </w:pict>
                  </w:r>
                </w:p>
              </w:tc>
            </w:tr>
            <w:tr w:rsidR="003F601F" w:rsidRPr="003F601F" w14:paraId="54A6491D" w14:textId="77777777" w:rsidTr="00F245B6">
              <w:tc>
                <w:tcPr>
                  <w:tcW w:w="9350" w:type="dxa"/>
                </w:tcPr>
                <w:p w14:paraId="130F7FCB"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BAND LAYOUT</w:t>
                  </w:r>
                </w:p>
              </w:tc>
            </w:tr>
            <w:tr w:rsidR="003F601F" w:rsidRPr="003F601F" w14:paraId="3217AE92" w14:textId="77777777" w:rsidTr="00F245B6">
              <w:tc>
                <w:tcPr>
                  <w:tcW w:w="9350" w:type="dxa"/>
                </w:tcPr>
                <w:p w14:paraId="0A4FCA7C"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Band Configuration (Typical):</w:t>
                  </w:r>
                </w:p>
              </w:tc>
            </w:tr>
            <w:tr w:rsidR="003F601F" w:rsidRPr="003F601F" w14:paraId="3E22B42E" w14:textId="77777777" w:rsidTr="00F245B6">
              <w:tc>
                <w:tcPr>
                  <w:tcW w:w="9350" w:type="dxa"/>
                </w:tcPr>
                <w:p w14:paraId="5190E15E" w14:textId="77777777" w:rsidR="003F601F" w:rsidRPr="003F601F" w:rsidRDefault="003F601F" w:rsidP="00F245B6">
                  <w:pPr>
                    <w:numPr>
                      <w:ilvl w:val="0"/>
                      <w:numId w:val="1"/>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Lead Vocal (Jay Davis) – Downstage Centre</w:t>
                  </w:r>
                </w:p>
              </w:tc>
            </w:tr>
            <w:tr w:rsidR="003F601F" w:rsidRPr="003F601F" w14:paraId="14EFDE06" w14:textId="77777777" w:rsidTr="00F245B6">
              <w:tc>
                <w:tcPr>
                  <w:tcW w:w="9350" w:type="dxa"/>
                </w:tcPr>
                <w:p w14:paraId="54672B2A" w14:textId="77777777" w:rsidR="003F601F" w:rsidRPr="003F601F" w:rsidRDefault="003F601F" w:rsidP="00F245B6">
                  <w:pPr>
                    <w:numPr>
                      <w:ilvl w:val="0"/>
                      <w:numId w:val="1"/>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Piano / Keys – Stage Left</w:t>
                  </w:r>
                </w:p>
              </w:tc>
            </w:tr>
            <w:tr w:rsidR="003F601F" w:rsidRPr="003F601F" w14:paraId="20AE17AD" w14:textId="77777777" w:rsidTr="00F245B6">
              <w:tc>
                <w:tcPr>
                  <w:tcW w:w="9350" w:type="dxa"/>
                </w:tcPr>
                <w:p w14:paraId="51255802" w14:textId="77777777" w:rsidR="003F601F" w:rsidRPr="003F601F" w:rsidRDefault="003F601F" w:rsidP="00F245B6">
                  <w:pPr>
                    <w:numPr>
                      <w:ilvl w:val="0"/>
                      <w:numId w:val="1"/>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Drums – Upstage Centre</w:t>
                  </w:r>
                </w:p>
              </w:tc>
            </w:tr>
            <w:tr w:rsidR="003F601F" w:rsidRPr="003F601F" w14:paraId="0CFC8BC9" w14:textId="77777777" w:rsidTr="00F245B6">
              <w:tc>
                <w:tcPr>
                  <w:tcW w:w="9350" w:type="dxa"/>
                </w:tcPr>
                <w:p w14:paraId="51CEFE3F" w14:textId="77777777" w:rsidR="003F601F" w:rsidRPr="003F601F" w:rsidRDefault="003F601F" w:rsidP="00F245B6">
                  <w:pPr>
                    <w:numPr>
                      <w:ilvl w:val="0"/>
                      <w:numId w:val="1"/>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Bass – Stage Right</w:t>
                  </w:r>
                </w:p>
              </w:tc>
            </w:tr>
            <w:tr w:rsidR="003F601F" w:rsidRPr="003F601F" w14:paraId="2D9A3421" w14:textId="77777777" w:rsidTr="00F245B6">
              <w:tc>
                <w:tcPr>
                  <w:tcW w:w="9350" w:type="dxa"/>
                </w:tcPr>
                <w:p w14:paraId="4F8B49C7" w14:textId="77777777" w:rsidR="003F601F" w:rsidRPr="003F601F" w:rsidRDefault="003F601F" w:rsidP="00F245B6">
                  <w:pPr>
                    <w:numPr>
                      <w:ilvl w:val="0"/>
                      <w:numId w:val="1"/>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Guitar – Stage Right or Upstage Right</w:t>
                  </w:r>
                </w:p>
              </w:tc>
            </w:tr>
            <w:tr w:rsidR="003F601F" w:rsidRPr="003F601F" w14:paraId="0789C633" w14:textId="77777777" w:rsidTr="00F245B6">
              <w:tc>
                <w:tcPr>
                  <w:tcW w:w="9350" w:type="dxa"/>
                </w:tcPr>
                <w:p w14:paraId="0FCEB1DB"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(Refer to supplied stage plot image for spacing and monitor placement.)</w:t>
                  </w:r>
                </w:p>
              </w:tc>
            </w:tr>
            <w:tr w:rsidR="003F601F" w:rsidRPr="003F601F" w14:paraId="535CC037" w14:textId="77777777" w:rsidTr="00F245B6">
              <w:tc>
                <w:tcPr>
                  <w:tcW w:w="9350" w:type="dxa"/>
                </w:tcPr>
                <w:p w14:paraId="4B854960" w14:textId="77777777" w:rsidR="003F601F" w:rsidRPr="003F601F" w:rsidRDefault="00612AFB" w:rsidP="00F245B6">
                  <w:pPr>
                    <w:rPr>
                      <w:rFonts w:ascii="Times New Roman" w:eastAsia="Times New Roman" w:hAnsi="Times New Roman" w:cs="Times New Roman"/>
                    </w:rPr>
                  </w:pPr>
                  <w:r>
                    <w:rPr>
                      <w:rFonts w:ascii="Times New Roman" w:eastAsia="Times New Roman" w:hAnsi="Times New Roman" w:cs="Times New Roman"/>
                      <w:noProof/>
                    </w:rPr>
                    <w:pict w14:anchorId="5531BAB6">
                      <v:rect id="_x0000_i1030" alt="" style="width:468pt;height:.05pt;mso-width-percent:0;mso-height-percent:0;mso-width-percent:0;mso-height-percent:0" o:hralign="center" o:hrstd="t" o:hr="t" fillcolor="#a0a0a0" stroked="f"/>
                    </w:pict>
                  </w:r>
                </w:p>
              </w:tc>
            </w:tr>
            <w:tr w:rsidR="003F601F" w:rsidRPr="003F601F" w14:paraId="41B57ABF" w14:textId="77777777" w:rsidTr="00F245B6">
              <w:tc>
                <w:tcPr>
                  <w:tcW w:w="9350" w:type="dxa"/>
                </w:tcPr>
                <w:p w14:paraId="2846DDBE" w14:textId="77777777" w:rsidR="003F601F" w:rsidRPr="003F601F" w:rsidRDefault="003F601F" w:rsidP="00F245B6">
                  <w:pPr>
                    <w:rPr>
                      <w:rFonts w:ascii="Times New Roman" w:eastAsia="Times New Roman" w:hAnsi="Times New Roman" w:cs="Times New Roman"/>
                    </w:rPr>
                  </w:pPr>
                  <w:r w:rsidRPr="003F601F">
                    <w:rPr>
                      <w:rFonts w:ascii="Times New Roman" w:eastAsia="Times New Roman" w:hAnsi="Times New Roman" w:cs="Times New Roman"/>
                      <w:b/>
                      <w:bCs/>
                      <w:sz w:val="36"/>
                      <w:szCs w:val="36"/>
                    </w:rPr>
                    <w:t>ONSTAGE REQUIREMENTS</w:t>
                  </w:r>
                </w:p>
              </w:tc>
            </w:tr>
            <w:tr w:rsidR="003F601F" w:rsidRPr="003F601F" w14:paraId="36CE42B9" w14:textId="77777777" w:rsidTr="00F245B6">
              <w:tc>
                <w:tcPr>
                  <w:tcW w:w="9350" w:type="dxa"/>
                </w:tcPr>
                <w:p w14:paraId="6A32B81E" w14:textId="77777777" w:rsidR="003F601F" w:rsidRPr="003F601F" w:rsidRDefault="003F601F" w:rsidP="00F245B6">
                  <w:pPr>
                    <w:numPr>
                      <w:ilvl w:val="0"/>
                      <w:numId w:val="2"/>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One handheld wireless OR wired microphone</w:t>
                  </w:r>
                  <w:r w:rsidRPr="003F601F">
                    <w:rPr>
                      <w:rFonts w:ascii="Times New Roman" w:eastAsia="Times New Roman" w:hAnsi="Times New Roman" w:cs="Times New Roman"/>
                    </w:rPr>
                    <w:t xml:space="preserve"> on stand, </w:t>
                  </w:r>
                  <w:r w:rsidRPr="003F601F">
                    <w:rPr>
                      <w:rFonts w:ascii="Times New Roman" w:eastAsia="Times New Roman" w:hAnsi="Times New Roman" w:cs="Times New Roman"/>
                      <w:b/>
                      <w:bCs/>
                    </w:rPr>
                    <w:t>Downstage Centre</w:t>
                  </w:r>
                </w:p>
              </w:tc>
            </w:tr>
            <w:tr w:rsidR="003F601F" w:rsidRPr="003F601F" w14:paraId="07BAA008" w14:textId="77777777" w:rsidTr="00F245B6">
              <w:tc>
                <w:tcPr>
                  <w:tcW w:w="9350" w:type="dxa"/>
                </w:tcPr>
                <w:p w14:paraId="21E2754C" w14:textId="77777777" w:rsidR="003F601F" w:rsidRPr="003F601F" w:rsidRDefault="003F601F" w:rsidP="00F245B6">
                  <w:pPr>
                    <w:numPr>
                      <w:ilvl w:val="0"/>
                      <w:numId w:val="2"/>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One (or two) black stool</w:t>
                  </w:r>
                  <w:r w:rsidRPr="003F601F">
                    <w:rPr>
                      <w:rFonts w:ascii="Times New Roman" w:eastAsia="Times New Roman" w:hAnsi="Times New Roman" w:cs="Times New Roman"/>
                    </w:rPr>
                    <w:t xml:space="preserve">, preset </w:t>
                  </w:r>
                  <w:r w:rsidRPr="003F601F">
                    <w:rPr>
                      <w:rFonts w:ascii="Times New Roman" w:eastAsia="Times New Roman" w:hAnsi="Times New Roman" w:cs="Times New Roman"/>
                      <w:b/>
                      <w:bCs/>
                    </w:rPr>
                    <w:t>upstage near the band</w:t>
                  </w:r>
                </w:p>
              </w:tc>
            </w:tr>
            <w:tr w:rsidR="003F601F" w:rsidRPr="003F601F" w14:paraId="39300C8F" w14:textId="77777777" w:rsidTr="00F245B6">
              <w:tc>
                <w:tcPr>
                  <w:tcW w:w="9350" w:type="dxa"/>
                </w:tcPr>
                <w:p w14:paraId="1D9A07F5" w14:textId="77777777" w:rsidR="003F601F" w:rsidRPr="003F601F" w:rsidRDefault="003F601F" w:rsidP="00F245B6">
                  <w:pPr>
                    <w:numPr>
                      <w:ilvl w:val="0"/>
                      <w:numId w:val="2"/>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Small table</w:t>
                  </w:r>
                  <w:r w:rsidRPr="003F601F">
                    <w:rPr>
                      <w:rFonts w:ascii="Times New Roman" w:eastAsia="Times New Roman" w:hAnsi="Times New Roman" w:cs="Times New Roman"/>
                    </w:rPr>
                    <w:t xml:space="preserve"> (discreet, stage appropriate)</w:t>
                  </w:r>
                </w:p>
              </w:tc>
            </w:tr>
            <w:tr w:rsidR="003F601F" w:rsidRPr="003F601F" w14:paraId="5F347FC5" w14:textId="77777777" w:rsidTr="00F245B6">
              <w:tc>
                <w:tcPr>
                  <w:tcW w:w="9350" w:type="dxa"/>
                </w:tcPr>
                <w:p w14:paraId="035E9987" w14:textId="77777777" w:rsidR="003F601F" w:rsidRPr="003F601F" w:rsidRDefault="003F601F" w:rsidP="00F245B6">
                  <w:pPr>
                    <w:numPr>
                      <w:ilvl w:val="0"/>
                      <w:numId w:val="2"/>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Monitors for all band members</w:t>
                  </w:r>
                </w:p>
              </w:tc>
            </w:tr>
            <w:tr w:rsidR="003F601F" w:rsidRPr="003F601F" w14:paraId="0AA352C5" w14:textId="77777777" w:rsidTr="00F245B6">
              <w:tc>
                <w:tcPr>
                  <w:tcW w:w="9350" w:type="dxa"/>
                </w:tcPr>
                <w:p w14:paraId="7C169D74" w14:textId="77777777" w:rsidR="003F601F" w:rsidRPr="003F601F" w:rsidRDefault="003F601F" w:rsidP="00F245B6">
                  <w:pPr>
                    <w:numPr>
                      <w:ilvl w:val="0"/>
                      <w:numId w:val="2"/>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 xml:space="preserve">Artist sings using </w:t>
                  </w:r>
                  <w:r w:rsidRPr="003F601F">
                    <w:rPr>
                      <w:rFonts w:ascii="Times New Roman" w:eastAsia="Times New Roman" w:hAnsi="Times New Roman" w:cs="Times New Roman"/>
                      <w:b/>
                      <w:bCs/>
                    </w:rPr>
                    <w:t>in-ear monitors (IEMs)</w:t>
                  </w:r>
                  <w:r w:rsidRPr="003F601F">
                    <w:rPr>
                      <w:rFonts w:ascii="Times New Roman" w:eastAsia="Times New Roman" w:hAnsi="Times New Roman" w:cs="Times New Roman"/>
                    </w:rPr>
                    <w:t>, provided by the artist</w:t>
                  </w:r>
                </w:p>
              </w:tc>
            </w:tr>
            <w:tr w:rsidR="003F601F" w:rsidRPr="003F601F" w14:paraId="5AD700B3" w14:textId="77777777" w:rsidTr="00F245B6">
              <w:tc>
                <w:tcPr>
                  <w:tcW w:w="9350" w:type="dxa"/>
                </w:tcPr>
                <w:p w14:paraId="36AB0B23" w14:textId="77777777" w:rsidR="003F601F" w:rsidRPr="003F601F" w:rsidRDefault="00612AFB" w:rsidP="00F245B6">
                  <w:pPr>
                    <w:rPr>
                      <w:rFonts w:ascii="Times New Roman" w:eastAsia="Times New Roman" w:hAnsi="Times New Roman" w:cs="Times New Roman"/>
                    </w:rPr>
                  </w:pPr>
                  <w:r>
                    <w:rPr>
                      <w:rFonts w:ascii="Times New Roman" w:eastAsia="Times New Roman" w:hAnsi="Times New Roman" w:cs="Times New Roman"/>
                      <w:noProof/>
                    </w:rPr>
                    <w:pict w14:anchorId="312485BE">
                      <v:rect id="_x0000_i1029" alt="" style="width:468pt;height:.05pt;mso-width-percent:0;mso-height-percent:0;mso-width-percent:0;mso-height-percent:0" o:hralign="center" o:hrstd="t" o:hr="t" fillcolor="#a0a0a0" stroked="f"/>
                    </w:pict>
                  </w:r>
                </w:p>
              </w:tc>
            </w:tr>
            <w:tr w:rsidR="003F601F" w:rsidRPr="003F601F" w14:paraId="6C27B8B6" w14:textId="77777777" w:rsidTr="00F245B6">
              <w:tc>
                <w:tcPr>
                  <w:tcW w:w="9350" w:type="dxa"/>
                </w:tcPr>
                <w:p w14:paraId="0542BBB5"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AUDIO &amp; MIX GUIDELINES</w:t>
                  </w:r>
                </w:p>
              </w:tc>
            </w:tr>
            <w:tr w:rsidR="003F601F" w:rsidRPr="003F601F" w14:paraId="77881428" w14:textId="77777777" w:rsidTr="00F245B6">
              <w:tc>
                <w:tcPr>
                  <w:tcW w:w="9350" w:type="dxa"/>
                </w:tcPr>
                <w:p w14:paraId="4AE61388" w14:textId="77777777" w:rsidR="003F601F" w:rsidRPr="003F601F" w:rsidRDefault="003F601F" w:rsidP="00F245B6">
                  <w:pPr>
                    <w:numPr>
                      <w:ilvl w:val="0"/>
                      <w:numId w:val="3"/>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lastRenderedPageBreak/>
                    <w:t>Only one track at top of show in the first video cue</w:t>
                  </w:r>
                </w:p>
              </w:tc>
            </w:tr>
            <w:tr w:rsidR="003F601F" w:rsidRPr="003F601F" w14:paraId="7D4B2FE4" w14:textId="77777777" w:rsidTr="00F245B6">
              <w:tc>
                <w:tcPr>
                  <w:tcW w:w="9350" w:type="dxa"/>
                </w:tcPr>
                <w:p w14:paraId="3A7A34DF" w14:textId="77777777" w:rsidR="003F601F" w:rsidRPr="003F601F" w:rsidRDefault="003F601F" w:rsidP="00F245B6">
                  <w:pPr>
                    <w:numPr>
                      <w:ilvl w:val="0"/>
                      <w:numId w:val="3"/>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 xml:space="preserve">Please </w:t>
                  </w:r>
                  <w:r w:rsidRPr="003F601F">
                    <w:rPr>
                      <w:rFonts w:ascii="Times New Roman" w:eastAsia="Times New Roman" w:hAnsi="Times New Roman" w:cs="Times New Roman"/>
                      <w:b/>
                      <w:bCs/>
                    </w:rPr>
                    <w:t>feature instrumental solos clearly</w:t>
                  </w:r>
                  <w:r w:rsidRPr="003F601F">
                    <w:rPr>
                      <w:rFonts w:ascii="Times New Roman" w:eastAsia="Times New Roman" w:hAnsi="Times New Roman" w:cs="Times New Roman"/>
                    </w:rPr>
                    <w:t xml:space="preserve"> in the mix</w:t>
                  </w:r>
                </w:p>
              </w:tc>
            </w:tr>
            <w:tr w:rsidR="003F601F" w:rsidRPr="003F601F" w14:paraId="6D8173C2" w14:textId="77777777" w:rsidTr="00F245B6">
              <w:tc>
                <w:tcPr>
                  <w:tcW w:w="9350" w:type="dxa"/>
                </w:tcPr>
                <w:p w14:paraId="487938B6" w14:textId="77777777" w:rsidR="003F601F" w:rsidRPr="003F601F" w:rsidRDefault="003F601F" w:rsidP="00F245B6">
                  <w:pPr>
                    <w:numPr>
                      <w:ilvl w:val="0"/>
                      <w:numId w:val="3"/>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Minimal compression on lead vocal</w:t>
                  </w:r>
                  <w:r w:rsidRPr="003F601F">
                    <w:rPr>
                      <w:rFonts w:ascii="Times New Roman" w:eastAsia="Times New Roman" w:hAnsi="Times New Roman" w:cs="Times New Roman"/>
                    </w:rPr>
                    <w:t xml:space="preserve"> is preferred where possible</w:t>
                  </w:r>
                </w:p>
              </w:tc>
            </w:tr>
            <w:tr w:rsidR="003F601F" w:rsidRPr="003F601F" w14:paraId="0F6F735D" w14:textId="77777777" w:rsidTr="00F245B6">
              <w:tc>
                <w:tcPr>
                  <w:tcW w:w="9350" w:type="dxa"/>
                </w:tcPr>
                <w:p w14:paraId="1A42CAEC" w14:textId="77777777" w:rsidR="003F601F" w:rsidRPr="003F601F" w:rsidRDefault="003F601F" w:rsidP="00F245B6">
                  <w:pPr>
                    <w:numPr>
                      <w:ilvl w:val="0"/>
                      <w:numId w:val="3"/>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Lead vocals should be clear and out front</w:t>
                  </w:r>
                </w:p>
              </w:tc>
            </w:tr>
            <w:tr w:rsidR="003F601F" w:rsidRPr="003F601F" w14:paraId="1C3BB40E" w14:textId="77777777" w:rsidTr="00F245B6">
              <w:tc>
                <w:tcPr>
                  <w:tcW w:w="9350" w:type="dxa"/>
                </w:tcPr>
                <w:p w14:paraId="41A97008" w14:textId="77777777" w:rsidR="003F601F" w:rsidRPr="003F601F" w:rsidRDefault="00612AFB" w:rsidP="00F245B6">
                  <w:pPr>
                    <w:rPr>
                      <w:rFonts w:ascii="Times New Roman" w:eastAsia="Times New Roman" w:hAnsi="Times New Roman" w:cs="Times New Roman"/>
                    </w:rPr>
                  </w:pPr>
                  <w:r>
                    <w:rPr>
                      <w:rFonts w:ascii="Times New Roman" w:eastAsia="Times New Roman" w:hAnsi="Times New Roman" w:cs="Times New Roman"/>
                      <w:noProof/>
                    </w:rPr>
                    <w:pict w14:anchorId="239691C4">
                      <v:rect id="_x0000_i1028" alt="" style="width:468pt;height:.05pt;mso-width-percent:0;mso-height-percent:0;mso-width-percent:0;mso-height-percent:0" o:hralign="center" o:hrstd="t" o:hr="t" fillcolor="#a0a0a0" stroked="f"/>
                    </w:pict>
                  </w:r>
                </w:p>
              </w:tc>
            </w:tr>
            <w:tr w:rsidR="003F601F" w:rsidRPr="003F601F" w14:paraId="30ADC686" w14:textId="77777777" w:rsidTr="00F245B6">
              <w:tc>
                <w:tcPr>
                  <w:tcW w:w="9350" w:type="dxa"/>
                </w:tcPr>
                <w:p w14:paraId="39774C10"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VIDEO / PROJECTION DETAILS</w:t>
                  </w:r>
                </w:p>
              </w:tc>
            </w:tr>
            <w:tr w:rsidR="003F601F" w:rsidRPr="003F601F" w14:paraId="1488A8D5" w14:textId="77777777" w:rsidTr="00F245B6">
              <w:tc>
                <w:tcPr>
                  <w:tcW w:w="9350" w:type="dxa"/>
                </w:tcPr>
                <w:p w14:paraId="15A5CBD0" w14:textId="77777777" w:rsidR="003F601F" w:rsidRPr="003F601F" w:rsidRDefault="003F601F" w:rsidP="00F245B6">
                  <w:pPr>
                    <w:numPr>
                      <w:ilvl w:val="0"/>
                      <w:numId w:val="4"/>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QLab playback operated from artist’s MacBook Pro</w:t>
                  </w:r>
                </w:p>
              </w:tc>
            </w:tr>
            <w:tr w:rsidR="003F601F" w:rsidRPr="003F601F" w14:paraId="74D794FA" w14:textId="77777777" w:rsidTr="00F245B6">
              <w:tc>
                <w:tcPr>
                  <w:tcW w:w="9350" w:type="dxa"/>
                </w:tcPr>
                <w:p w14:paraId="59C1A4AE" w14:textId="77777777" w:rsidR="003F601F" w:rsidRPr="003F601F" w:rsidRDefault="003F601F" w:rsidP="00F245B6">
                  <w:pPr>
                    <w:numPr>
                      <w:ilvl w:val="0"/>
                      <w:numId w:val="4"/>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One motion graphic per song</w:t>
                  </w:r>
                </w:p>
              </w:tc>
            </w:tr>
            <w:tr w:rsidR="003F601F" w:rsidRPr="003F601F" w14:paraId="4C2C7FFF" w14:textId="77777777" w:rsidTr="00F245B6">
              <w:tc>
                <w:tcPr>
                  <w:tcW w:w="9350" w:type="dxa"/>
                </w:tcPr>
                <w:p w14:paraId="0D7B3EFF" w14:textId="77777777" w:rsidR="003F601F" w:rsidRPr="003F601F" w:rsidRDefault="003F601F" w:rsidP="00F245B6">
                  <w:pPr>
                    <w:numPr>
                      <w:ilvl w:val="0"/>
                      <w:numId w:val="4"/>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Press the space bar at the start and end of every song</w:t>
                  </w:r>
                </w:p>
              </w:tc>
            </w:tr>
            <w:tr w:rsidR="003F601F" w:rsidRPr="003F601F" w14:paraId="7C70AD76" w14:textId="77777777" w:rsidTr="00F245B6">
              <w:tc>
                <w:tcPr>
                  <w:tcW w:w="9350" w:type="dxa"/>
                </w:tcPr>
                <w:p w14:paraId="62373ECA" w14:textId="77777777" w:rsidR="003F601F" w:rsidRPr="003F601F" w:rsidRDefault="003F601F" w:rsidP="00F245B6">
                  <w:pPr>
                    <w:numPr>
                      <w:ilvl w:val="0"/>
                      <w:numId w:val="4"/>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HDMI connection required at FOH or stage-side</w:t>
                  </w:r>
                </w:p>
              </w:tc>
            </w:tr>
            <w:tr w:rsidR="003F601F" w:rsidRPr="003F601F" w14:paraId="7909DB99" w14:textId="77777777" w:rsidTr="00F245B6">
              <w:tc>
                <w:tcPr>
                  <w:tcW w:w="9350" w:type="dxa"/>
                </w:tcPr>
                <w:p w14:paraId="09BB7F28" w14:textId="77777777" w:rsidR="003F601F" w:rsidRPr="003F601F" w:rsidRDefault="003F601F" w:rsidP="00F245B6">
                  <w:pPr>
                    <w:numPr>
                      <w:ilvl w:val="0"/>
                      <w:numId w:val="4"/>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Projection surface: upstage screen, cyc, or LED wall</w:t>
                  </w:r>
                </w:p>
              </w:tc>
            </w:tr>
            <w:tr w:rsidR="003F601F" w:rsidRPr="003F601F" w14:paraId="7F81ABD2" w14:textId="77777777" w:rsidTr="00F245B6">
              <w:tc>
                <w:tcPr>
                  <w:tcW w:w="9350" w:type="dxa"/>
                </w:tcPr>
                <w:p w14:paraId="0A3A7405" w14:textId="77777777" w:rsidR="003F601F" w:rsidRPr="003F601F" w:rsidRDefault="00612AFB" w:rsidP="00F245B6">
                  <w:pPr>
                    <w:rPr>
                      <w:rFonts w:ascii="Times New Roman" w:eastAsia="Times New Roman" w:hAnsi="Times New Roman" w:cs="Times New Roman"/>
                    </w:rPr>
                  </w:pPr>
                  <w:r>
                    <w:rPr>
                      <w:rFonts w:ascii="Times New Roman" w:eastAsia="Times New Roman" w:hAnsi="Times New Roman" w:cs="Times New Roman"/>
                      <w:noProof/>
                    </w:rPr>
                    <w:pict w14:anchorId="4B843840">
                      <v:rect id="_x0000_i1027" alt="" style="width:468pt;height:.05pt;mso-width-percent:0;mso-height-percent:0;mso-width-percent:0;mso-height-percent:0" o:hralign="center" o:hrstd="t" o:hr="t" fillcolor="#a0a0a0" stroked="f"/>
                    </w:pict>
                  </w:r>
                </w:p>
              </w:tc>
            </w:tr>
            <w:tr w:rsidR="003F601F" w:rsidRPr="003F601F" w14:paraId="7E990BCC" w14:textId="77777777" w:rsidTr="00F245B6">
              <w:tc>
                <w:tcPr>
                  <w:tcW w:w="9350" w:type="dxa"/>
                </w:tcPr>
                <w:p w14:paraId="2CA9867C"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LIGHTING NOTES</w:t>
                  </w:r>
                </w:p>
              </w:tc>
            </w:tr>
            <w:tr w:rsidR="003F601F" w:rsidRPr="003F601F" w14:paraId="0C068309" w14:textId="77777777" w:rsidTr="00F245B6">
              <w:tc>
                <w:tcPr>
                  <w:tcW w:w="9350" w:type="dxa"/>
                </w:tcPr>
                <w:p w14:paraId="50669F9F" w14:textId="77777777" w:rsidR="003F601F" w:rsidRPr="003F601F" w:rsidRDefault="003F601F" w:rsidP="00F245B6">
                  <w:pPr>
                    <w:numPr>
                      <w:ilvl w:val="0"/>
                      <w:numId w:val="5"/>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House lighting system sufficient</w:t>
                  </w:r>
                </w:p>
              </w:tc>
            </w:tr>
            <w:tr w:rsidR="003F601F" w:rsidRPr="003F601F" w14:paraId="049468E5" w14:textId="77777777" w:rsidTr="00F245B6">
              <w:tc>
                <w:tcPr>
                  <w:tcW w:w="9350" w:type="dxa"/>
                </w:tcPr>
                <w:p w14:paraId="70DDB5CD" w14:textId="77777777" w:rsidR="003F601F" w:rsidRPr="003F601F" w:rsidRDefault="003F601F" w:rsidP="00F245B6">
                  <w:pPr>
                    <w:numPr>
                      <w:ilvl w:val="0"/>
                      <w:numId w:val="5"/>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Moving lights welcome</w:t>
                  </w:r>
                </w:p>
              </w:tc>
            </w:tr>
            <w:tr w:rsidR="003F601F" w:rsidRPr="003F601F" w14:paraId="37B60712" w14:textId="77777777" w:rsidTr="00F245B6">
              <w:tc>
                <w:tcPr>
                  <w:tcW w:w="9350" w:type="dxa"/>
                </w:tcPr>
                <w:p w14:paraId="4C88D090" w14:textId="77777777" w:rsidR="003F601F" w:rsidRPr="003F601F" w:rsidRDefault="003F601F" w:rsidP="00F245B6">
                  <w:pPr>
                    <w:numPr>
                      <w:ilvl w:val="0"/>
                      <w:numId w:val="5"/>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Programmer/operator encouraged to use discretion and musicality</w:t>
                  </w:r>
                </w:p>
              </w:tc>
            </w:tr>
            <w:tr w:rsidR="003F601F" w:rsidRPr="003F601F" w14:paraId="15301D7D" w14:textId="77777777" w:rsidTr="00F245B6">
              <w:tc>
                <w:tcPr>
                  <w:tcW w:w="9350" w:type="dxa"/>
                </w:tcPr>
                <w:p w14:paraId="5D3A0073" w14:textId="77777777" w:rsidR="003F601F" w:rsidRPr="003F601F" w:rsidRDefault="003F601F" w:rsidP="00F245B6">
                  <w:pPr>
                    <w:numPr>
                      <w:ilvl w:val="0"/>
                      <w:numId w:val="5"/>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No strobe or aggressive effects required</w:t>
                  </w:r>
                </w:p>
              </w:tc>
            </w:tr>
            <w:tr w:rsidR="003F601F" w:rsidRPr="003F601F" w14:paraId="6A4E9A72" w14:textId="77777777" w:rsidTr="00F245B6">
              <w:tc>
                <w:tcPr>
                  <w:tcW w:w="9350" w:type="dxa"/>
                </w:tcPr>
                <w:p w14:paraId="71E7F27D" w14:textId="77777777" w:rsidR="003F601F" w:rsidRPr="003F601F" w:rsidRDefault="00612AFB" w:rsidP="00F245B6">
                  <w:pPr>
                    <w:rPr>
                      <w:rFonts w:ascii="Times New Roman" w:eastAsia="Times New Roman" w:hAnsi="Times New Roman" w:cs="Times New Roman"/>
                    </w:rPr>
                  </w:pPr>
                  <w:r>
                    <w:rPr>
                      <w:noProof/>
                    </w:rPr>
                  </w:r>
                  <w:r>
                    <w:pict w14:anchorId="1B3F39FD">
                      <v:rect id="Horizontal Line 6" o:spid="_x0000_s1027"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wrap type="none"/>
                        <w10:anchorlock/>
                      </v:rect>
                    </w:pict>
                  </w:r>
                </w:p>
              </w:tc>
            </w:tr>
            <w:tr w:rsidR="003F601F" w:rsidRPr="003F601F" w14:paraId="5000DC6F" w14:textId="77777777" w:rsidTr="00F245B6">
              <w:tc>
                <w:tcPr>
                  <w:tcW w:w="9350" w:type="dxa"/>
                </w:tcPr>
                <w:p w14:paraId="6487FCFA"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SHOWTIME FLOW &amp; PRE-SHOW</w:t>
                  </w:r>
                </w:p>
              </w:tc>
            </w:tr>
            <w:tr w:rsidR="003F601F" w:rsidRPr="003F601F" w14:paraId="6DAE54E4" w14:textId="77777777" w:rsidTr="00F245B6">
              <w:tc>
                <w:tcPr>
                  <w:tcW w:w="9350" w:type="dxa"/>
                </w:tcPr>
                <w:p w14:paraId="4C157174"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Pre-Show:</w:t>
                  </w:r>
                </w:p>
              </w:tc>
            </w:tr>
            <w:tr w:rsidR="003F601F" w:rsidRPr="003F601F" w14:paraId="778DEDA3" w14:textId="77777777" w:rsidTr="00F245B6">
              <w:tc>
                <w:tcPr>
                  <w:tcW w:w="9350" w:type="dxa"/>
                </w:tcPr>
                <w:p w14:paraId="53FBA24B" w14:textId="77777777" w:rsidR="003F601F" w:rsidRPr="003F601F" w:rsidRDefault="003F601F" w:rsidP="00F245B6">
                  <w:pPr>
                    <w:numPr>
                      <w:ilvl w:val="0"/>
                      <w:numId w:val="6"/>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Pre-show graphic and music runs from QLab</w:t>
                  </w:r>
                </w:p>
              </w:tc>
            </w:tr>
            <w:tr w:rsidR="003F601F" w:rsidRPr="003F601F" w14:paraId="7C070E2C" w14:textId="77777777" w:rsidTr="00F245B6">
              <w:tc>
                <w:tcPr>
                  <w:tcW w:w="9350" w:type="dxa"/>
                </w:tcPr>
                <w:p w14:paraId="1AE2709E" w14:textId="77777777" w:rsidR="003F601F" w:rsidRPr="003F601F" w:rsidRDefault="003F601F" w:rsidP="00F245B6">
                  <w:pPr>
                    <w:numPr>
                      <w:ilvl w:val="0"/>
                      <w:numId w:val="6"/>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 xml:space="preserve">Stage is </w:t>
                  </w:r>
                  <w:r w:rsidRPr="003F601F">
                    <w:rPr>
                      <w:rFonts w:ascii="Times New Roman" w:eastAsia="Times New Roman" w:hAnsi="Times New Roman" w:cs="Times New Roman"/>
                      <w:b/>
                      <w:bCs/>
                    </w:rPr>
                    <w:t>open and visible</w:t>
                  </w:r>
                  <w:r w:rsidRPr="003F601F">
                    <w:rPr>
                      <w:rFonts w:ascii="Times New Roman" w:eastAsia="Times New Roman" w:hAnsi="Times New Roman" w:cs="Times New Roman"/>
                    </w:rPr>
                    <w:t xml:space="preserve"> at top of show</w:t>
                  </w:r>
                </w:p>
              </w:tc>
            </w:tr>
            <w:tr w:rsidR="003F601F" w:rsidRPr="003F601F" w14:paraId="640F48AF" w14:textId="77777777" w:rsidTr="00F245B6">
              <w:tc>
                <w:tcPr>
                  <w:tcW w:w="9350" w:type="dxa"/>
                </w:tcPr>
                <w:p w14:paraId="35B7B7B4" w14:textId="77777777" w:rsidR="003F601F" w:rsidRPr="003F601F" w:rsidRDefault="003F601F" w:rsidP="00F245B6">
                  <w:pPr>
                    <w:numPr>
                      <w:ilvl w:val="0"/>
                      <w:numId w:val="6"/>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Marquee graphic displayed on screen</w:t>
                  </w:r>
                </w:p>
              </w:tc>
            </w:tr>
            <w:tr w:rsidR="003F601F" w:rsidRPr="003F601F" w14:paraId="5744EC4A" w14:textId="77777777" w:rsidTr="00F245B6">
              <w:tc>
                <w:tcPr>
                  <w:tcW w:w="9350" w:type="dxa"/>
                </w:tcPr>
                <w:p w14:paraId="396448AD"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Preset at Top of Show:</w:t>
                  </w:r>
                </w:p>
              </w:tc>
            </w:tr>
            <w:tr w:rsidR="003F601F" w:rsidRPr="003F601F" w14:paraId="7BAEA88F" w14:textId="77777777" w:rsidTr="00F245B6">
              <w:tc>
                <w:tcPr>
                  <w:tcW w:w="9350" w:type="dxa"/>
                </w:tcPr>
                <w:p w14:paraId="0A29ABC0" w14:textId="77777777" w:rsidR="003F601F" w:rsidRPr="003F601F" w:rsidRDefault="003F601F" w:rsidP="00F245B6">
                  <w:pPr>
                    <w:numPr>
                      <w:ilvl w:val="0"/>
                      <w:numId w:val="7"/>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Mic stand Downstage Centre</w:t>
                  </w:r>
                </w:p>
              </w:tc>
            </w:tr>
            <w:tr w:rsidR="003F601F" w:rsidRPr="003F601F" w14:paraId="75891093" w14:textId="77777777" w:rsidTr="00F245B6">
              <w:tc>
                <w:tcPr>
                  <w:tcW w:w="9350" w:type="dxa"/>
                </w:tcPr>
                <w:p w14:paraId="76855E8C" w14:textId="77777777" w:rsidR="003F601F" w:rsidRPr="003F601F" w:rsidRDefault="003F601F" w:rsidP="00F245B6">
                  <w:pPr>
                    <w:numPr>
                      <w:ilvl w:val="0"/>
                      <w:numId w:val="7"/>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Stool upstage near band</w:t>
                  </w:r>
                </w:p>
              </w:tc>
            </w:tr>
            <w:tr w:rsidR="003F601F" w:rsidRPr="003F601F" w14:paraId="12583270" w14:textId="77777777" w:rsidTr="00F245B6">
              <w:tc>
                <w:tcPr>
                  <w:tcW w:w="9350" w:type="dxa"/>
                </w:tcPr>
                <w:p w14:paraId="264DD103" w14:textId="77777777" w:rsidR="003F601F" w:rsidRPr="003F601F" w:rsidRDefault="003F601F" w:rsidP="00F245B6">
                  <w:pPr>
                    <w:numPr>
                      <w:ilvl w:val="0"/>
                      <w:numId w:val="7"/>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Small table in place</w:t>
                  </w:r>
                </w:p>
              </w:tc>
            </w:tr>
            <w:tr w:rsidR="003F601F" w:rsidRPr="003F601F" w14:paraId="2AEF61AD" w14:textId="77777777" w:rsidTr="00F245B6">
              <w:tc>
                <w:tcPr>
                  <w:tcW w:w="9350" w:type="dxa"/>
                </w:tcPr>
                <w:p w14:paraId="5C93BE10"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Show Start:</w:t>
                  </w:r>
                </w:p>
              </w:tc>
            </w:tr>
            <w:tr w:rsidR="003F601F" w:rsidRPr="003F601F" w14:paraId="07963B1B" w14:textId="77777777" w:rsidTr="00F245B6">
              <w:tc>
                <w:tcPr>
                  <w:tcW w:w="9350" w:type="dxa"/>
                </w:tcPr>
                <w:p w14:paraId="3C82F8F9" w14:textId="77777777" w:rsidR="003F601F" w:rsidRPr="003F601F" w:rsidRDefault="003F601F" w:rsidP="00F245B6">
                  <w:pPr>
                    <w:numPr>
                      <w:ilvl w:val="0"/>
                      <w:numId w:val="8"/>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lastRenderedPageBreak/>
                    <w:t>Tech script to be provided</w:t>
                  </w:r>
                </w:p>
              </w:tc>
            </w:tr>
            <w:tr w:rsidR="003F601F" w:rsidRPr="003F601F" w14:paraId="520D010B" w14:textId="77777777" w:rsidTr="00F245B6">
              <w:tc>
                <w:tcPr>
                  <w:tcW w:w="9350" w:type="dxa"/>
                </w:tcPr>
                <w:p w14:paraId="29663BB3" w14:textId="77777777" w:rsidR="003F601F" w:rsidRPr="003F601F" w:rsidRDefault="00612AFB" w:rsidP="00F245B6">
                  <w:pPr>
                    <w:rPr>
                      <w:rFonts w:ascii="Times New Roman" w:eastAsia="Times New Roman" w:hAnsi="Times New Roman" w:cs="Times New Roman"/>
                    </w:rPr>
                  </w:pPr>
                  <w:r>
                    <w:rPr>
                      <w:rFonts w:eastAsiaTheme="minorHAnsi"/>
                      <w:kern w:val="2"/>
                    </w:rPr>
                  </w:r>
                  <w:r>
                    <w:rPr>
                      <w:rFonts w:eastAsiaTheme="minorHAnsi"/>
                      <w:kern w:val="2"/>
                      <w14:ligatures w14:val="standardContextual"/>
                    </w:rPr>
                    <w:pict w14:anchorId="0B9B5696">
                      <v:rect id="Horizontal Line 7"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tc>
            </w:tr>
            <w:tr w:rsidR="003F601F" w:rsidRPr="003F601F" w14:paraId="59DC3F52" w14:textId="77777777" w:rsidTr="00F245B6">
              <w:tc>
                <w:tcPr>
                  <w:tcW w:w="9350" w:type="dxa"/>
                </w:tcPr>
                <w:p w14:paraId="57EDD39E" w14:textId="77777777" w:rsidR="003F601F" w:rsidRPr="003F601F" w:rsidRDefault="003F601F" w:rsidP="00F245B6">
                  <w:pPr>
                    <w:spacing w:before="100" w:beforeAutospacing="1" w:after="100" w:afterAutospacing="1"/>
                    <w:outlineLvl w:val="1"/>
                    <w:rPr>
                      <w:rFonts w:ascii="Times New Roman" w:eastAsia="Times New Roman" w:hAnsi="Times New Roman" w:cs="Times New Roman"/>
                      <w:b/>
                      <w:bCs/>
                      <w:sz w:val="36"/>
                      <w:szCs w:val="36"/>
                    </w:rPr>
                  </w:pPr>
                  <w:r w:rsidRPr="003F601F">
                    <w:rPr>
                      <w:rFonts w:ascii="Times New Roman" w:eastAsia="Times New Roman" w:hAnsi="Times New Roman" w:cs="Times New Roman"/>
                      <w:b/>
                      <w:bCs/>
                      <w:sz w:val="36"/>
                      <w:szCs w:val="36"/>
                    </w:rPr>
                    <w:t>18. POWER &amp; TECH NOTES</w:t>
                  </w:r>
                </w:p>
              </w:tc>
            </w:tr>
            <w:tr w:rsidR="003F601F" w:rsidRPr="003F601F" w14:paraId="591132D7" w14:textId="77777777" w:rsidTr="00F245B6">
              <w:tc>
                <w:tcPr>
                  <w:tcW w:w="9350" w:type="dxa"/>
                </w:tcPr>
                <w:p w14:paraId="71760E58" w14:textId="77777777" w:rsidR="003F601F" w:rsidRPr="003F601F" w:rsidRDefault="003F601F" w:rsidP="00F245B6">
                  <w:pPr>
                    <w:numPr>
                      <w:ilvl w:val="0"/>
                      <w:numId w:val="9"/>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Standard theatrical power sufficient</w:t>
                  </w:r>
                </w:p>
              </w:tc>
            </w:tr>
            <w:tr w:rsidR="003F601F" w:rsidRPr="003F601F" w14:paraId="19134981" w14:textId="77777777" w:rsidTr="00F245B6">
              <w:tc>
                <w:tcPr>
                  <w:tcW w:w="9350" w:type="dxa"/>
                </w:tcPr>
                <w:p w14:paraId="03D8391A" w14:textId="77777777" w:rsidR="003F601F" w:rsidRPr="003F601F" w:rsidRDefault="003F601F" w:rsidP="00F245B6">
                  <w:pPr>
                    <w:numPr>
                      <w:ilvl w:val="0"/>
                      <w:numId w:val="9"/>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Edison outlets required onstage</w:t>
                  </w:r>
                </w:p>
              </w:tc>
            </w:tr>
            <w:tr w:rsidR="003F601F" w:rsidRPr="003F601F" w14:paraId="1B5D8FA0" w14:textId="77777777" w:rsidTr="00F245B6">
              <w:tc>
                <w:tcPr>
                  <w:tcW w:w="9350" w:type="dxa"/>
                </w:tcPr>
                <w:p w14:paraId="13F7900A" w14:textId="77777777" w:rsidR="003F601F" w:rsidRPr="003F601F" w:rsidRDefault="003F601F" w:rsidP="00F245B6">
                  <w:pPr>
                    <w:numPr>
                      <w:ilvl w:val="0"/>
                      <w:numId w:val="9"/>
                    </w:num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rPr>
                    <w:t>No special power requirements</w:t>
                  </w:r>
                </w:p>
              </w:tc>
            </w:tr>
            <w:tr w:rsidR="003F601F" w:rsidRPr="003F601F" w14:paraId="29DF3D9A" w14:textId="77777777" w:rsidTr="00F245B6">
              <w:tc>
                <w:tcPr>
                  <w:tcW w:w="9350" w:type="dxa"/>
                </w:tcPr>
                <w:p w14:paraId="6F5BA53E" w14:textId="77777777" w:rsidR="003F601F" w:rsidRPr="003F601F" w:rsidRDefault="003F601F" w:rsidP="00F245B6">
                  <w:pPr>
                    <w:spacing w:before="100" w:beforeAutospacing="1" w:after="100" w:afterAutospacing="1"/>
                    <w:rPr>
                      <w:rFonts w:ascii="Times New Roman" w:eastAsia="Times New Roman" w:hAnsi="Times New Roman" w:cs="Times New Roman"/>
                    </w:rPr>
                  </w:pPr>
                  <w:r w:rsidRPr="003F601F">
                    <w:rPr>
                      <w:rFonts w:ascii="Times New Roman" w:eastAsia="Times New Roman" w:hAnsi="Times New Roman" w:cs="Times New Roman"/>
                      <w:b/>
                      <w:bCs/>
                    </w:rPr>
                    <w:t>Jay Davis</w:t>
                  </w:r>
                  <w:r w:rsidRPr="003F601F">
                    <w:rPr>
                      <w:rFonts w:ascii="Times New Roman" w:eastAsia="Times New Roman" w:hAnsi="Times New Roman" w:cs="Times New Roman"/>
                    </w:rPr>
                    <w:br/>
                  </w:r>
                  <w:r w:rsidRPr="003F601F">
                    <w:rPr>
                      <w:rFonts w:ascii="Apple Color Emoji" w:eastAsia="Times New Roman" w:hAnsi="Apple Color Emoji" w:cs="Apple Color Emoji"/>
                    </w:rPr>
                    <w:t>📞</w:t>
                  </w:r>
                  <w:r w:rsidRPr="003F601F">
                    <w:rPr>
                      <w:rFonts w:ascii="Times New Roman" w:eastAsia="Times New Roman" w:hAnsi="Times New Roman" w:cs="Times New Roman"/>
                    </w:rPr>
                    <w:t xml:space="preserve"> 647-206-5545</w:t>
                  </w:r>
                  <w:r w:rsidRPr="003F601F">
                    <w:rPr>
                      <w:rFonts w:ascii="Times New Roman" w:eastAsia="Times New Roman" w:hAnsi="Times New Roman" w:cs="Times New Roman"/>
                    </w:rPr>
                    <w:br/>
                  </w:r>
                  <w:r w:rsidRPr="003F601F">
                    <w:rPr>
                      <w:rFonts w:ascii="Apple Color Emoji" w:eastAsia="Times New Roman" w:hAnsi="Apple Color Emoji" w:cs="Apple Color Emoji"/>
                    </w:rPr>
                    <w:t>📧</w:t>
                  </w:r>
                  <w:r w:rsidRPr="003F601F">
                    <w:rPr>
                      <w:rFonts w:ascii="Times New Roman" w:eastAsia="Times New Roman" w:hAnsi="Times New Roman" w:cs="Times New Roman"/>
                    </w:rPr>
                    <w:t xml:space="preserve"> jay@jaydavisproductions.com</w:t>
                  </w:r>
                  <w:r w:rsidRPr="003F601F">
                    <w:rPr>
                      <w:rFonts w:ascii="Times New Roman" w:eastAsia="Times New Roman" w:hAnsi="Times New Roman" w:cs="Times New Roman"/>
                    </w:rPr>
                    <w:br/>
                  </w:r>
                  <w:r w:rsidRPr="003F601F">
                    <w:rPr>
                      <w:rFonts w:ascii="Apple Color Emoji" w:eastAsia="Times New Roman" w:hAnsi="Apple Color Emoji" w:cs="Apple Color Emoji"/>
                    </w:rPr>
                    <w:t>📧</w:t>
                  </w:r>
                  <w:r w:rsidRPr="003F601F">
                    <w:rPr>
                      <w:rFonts w:ascii="Times New Roman" w:eastAsia="Times New Roman" w:hAnsi="Times New Roman" w:cs="Times New Roman"/>
                    </w:rPr>
                    <w:t xml:space="preserve"> jaytothedavis@gmail.com</w:t>
                  </w:r>
                  <w:r w:rsidRPr="003F601F">
                    <w:rPr>
                      <w:rFonts w:ascii="Times New Roman" w:eastAsia="Times New Roman" w:hAnsi="Times New Roman" w:cs="Times New Roman"/>
                    </w:rPr>
                    <w:br/>
                  </w:r>
                  <w:r w:rsidRPr="003F601F">
                    <w:rPr>
                      <w:rFonts w:ascii="Apple Color Emoji" w:eastAsia="Times New Roman" w:hAnsi="Apple Color Emoji" w:cs="Apple Color Emoji"/>
                    </w:rPr>
                    <w:t>📍</w:t>
                  </w:r>
                  <w:r w:rsidRPr="003F601F">
                    <w:rPr>
                      <w:rFonts w:ascii="Times New Roman" w:eastAsia="Times New Roman" w:hAnsi="Times New Roman" w:cs="Times New Roman"/>
                    </w:rPr>
                    <w:t xml:space="preserve"> Toronto, Ontario</w:t>
                  </w:r>
                  <w:r w:rsidRPr="003F601F">
                    <w:rPr>
                      <w:rFonts w:ascii="Times New Roman" w:eastAsia="Times New Roman" w:hAnsi="Times New Roman" w:cs="Times New Roman"/>
                    </w:rPr>
                    <w:br/>
                  </w:r>
                  <w:r w:rsidRPr="003F601F">
                    <w:rPr>
                      <w:rFonts w:ascii="Apple Color Emoji" w:eastAsia="Times New Roman" w:hAnsi="Apple Color Emoji" w:cs="Apple Color Emoji"/>
                    </w:rPr>
                    <w:t>🌐</w:t>
                  </w:r>
                  <w:r w:rsidRPr="003F601F">
                    <w:rPr>
                      <w:rFonts w:ascii="Times New Roman" w:eastAsia="Times New Roman" w:hAnsi="Times New Roman" w:cs="Times New Roman"/>
                    </w:rPr>
                    <w:t xml:space="preserve"> </w:t>
                  </w:r>
                  <w:hyperlink r:id="rId11" w:tgtFrame="_new" w:history="1">
                    <w:r w:rsidRPr="003F601F">
                      <w:rPr>
                        <w:rFonts w:ascii="Times New Roman" w:eastAsia="Times New Roman" w:hAnsi="Times New Roman" w:cs="Times New Roman"/>
                        <w:color w:val="0000FF"/>
                        <w:u w:val="single"/>
                      </w:rPr>
                      <w:t>www.jaydavisproductions.com</w:t>
                    </w:r>
                  </w:hyperlink>
                </w:p>
              </w:tc>
            </w:tr>
          </w:tbl>
          <w:p w14:paraId="744AFD02" w14:textId="77777777" w:rsidR="003F601F" w:rsidRPr="003F601F" w:rsidRDefault="003F601F" w:rsidP="00F91480"/>
        </w:tc>
      </w:tr>
    </w:tbl>
    <w:p w14:paraId="6D40E031" w14:textId="77777777" w:rsidR="00F91480" w:rsidRDefault="00F91480"/>
    <w:p w14:paraId="3CDDC77C" w14:textId="7C2664CA" w:rsidR="00F91480" w:rsidRDefault="00F91480"/>
    <w:sectPr w:rsidR="00F91480" w:rsidSect="0033317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FBCDF4" w14:textId="77777777" w:rsidR="00612AFB" w:rsidRDefault="00612AFB" w:rsidP="0033317E">
      <w:pPr>
        <w:spacing w:after="0" w:line="240" w:lineRule="auto"/>
      </w:pPr>
      <w:r>
        <w:separator/>
      </w:r>
    </w:p>
  </w:endnote>
  <w:endnote w:type="continuationSeparator" w:id="0">
    <w:p w14:paraId="0B2C8AC2" w14:textId="77777777" w:rsidR="00612AFB" w:rsidRDefault="00612AFB" w:rsidP="00333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C56F1" w14:textId="77777777" w:rsidR="0033317E" w:rsidRDefault="00333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F361D3" w14:textId="77777777" w:rsidR="0033317E" w:rsidRDefault="00333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E1C5B" w14:textId="77777777" w:rsidR="0033317E" w:rsidRDefault="00333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7A67E" w14:textId="77777777" w:rsidR="00612AFB" w:rsidRDefault="00612AFB" w:rsidP="0033317E">
      <w:pPr>
        <w:spacing w:after="0" w:line="240" w:lineRule="auto"/>
      </w:pPr>
      <w:r>
        <w:separator/>
      </w:r>
    </w:p>
  </w:footnote>
  <w:footnote w:type="continuationSeparator" w:id="0">
    <w:p w14:paraId="1385F5C4" w14:textId="77777777" w:rsidR="00612AFB" w:rsidRDefault="00612AFB" w:rsidP="00333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5D8E2" w14:textId="77777777" w:rsidR="0033317E" w:rsidRDefault="00333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72AA1C" w14:textId="77777777" w:rsidR="0033317E" w:rsidRDefault="00333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946DF" w14:textId="77777777" w:rsidR="0033317E" w:rsidRDefault="00333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71F81"/>
    <w:multiLevelType w:val="multilevel"/>
    <w:tmpl w:val="85ACB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92F80"/>
    <w:multiLevelType w:val="multilevel"/>
    <w:tmpl w:val="0B16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97AE7"/>
    <w:multiLevelType w:val="multilevel"/>
    <w:tmpl w:val="8286A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62787"/>
    <w:multiLevelType w:val="multilevel"/>
    <w:tmpl w:val="3200B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184F9F"/>
    <w:multiLevelType w:val="multilevel"/>
    <w:tmpl w:val="A128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690BA2"/>
    <w:multiLevelType w:val="multilevel"/>
    <w:tmpl w:val="1098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15D24"/>
    <w:multiLevelType w:val="multilevel"/>
    <w:tmpl w:val="FF96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B6545"/>
    <w:multiLevelType w:val="multilevel"/>
    <w:tmpl w:val="C5FC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5F3C5E"/>
    <w:multiLevelType w:val="multilevel"/>
    <w:tmpl w:val="4018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664337">
    <w:abstractNumId w:val="7"/>
  </w:num>
  <w:num w:numId="2" w16cid:durableId="1465192036">
    <w:abstractNumId w:val="8"/>
  </w:num>
  <w:num w:numId="3" w16cid:durableId="1976062251">
    <w:abstractNumId w:val="5"/>
  </w:num>
  <w:num w:numId="4" w16cid:durableId="19821299">
    <w:abstractNumId w:val="2"/>
  </w:num>
  <w:num w:numId="5" w16cid:durableId="254555436">
    <w:abstractNumId w:val="3"/>
  </w:num>
  <w:num w:numId="6" w16cid:durableId="1741100945">
    <w:abstractNumId w:val="1"/>
  </w:num>
  <w:num w:numId="7" w16cid:durableId="245458780">
    <w:abstractNumId w:val="4"/>
  </w:num>
  <w:num w:numId="8" w16cid:durableId="1944922219">
    <w:abstractNumId w:val="0"/>
  </w:num>
  <w:num w:numId="9" w16cid:durableId="56244647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5"/>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80"/>
    <w:rsid w:val="0025788A"/>
    <w:rsid w:val="0033317E"/>
    <w:rsid w:val="003F013F"/>
    <w:rsid w:val="003F601F"/>
    <w:rsid w:val="00570E27"/>
    <w:rsid w:val="00612AFB"/>
    <w:rsid w:val="009851C4"/>
    <w:rsid w:val="009A32F2"/>
    <w:rsid w:val="00B1722D"/>
    <w:rsid w:val="00C97AFE"/>
    <w:rsid w:val="00F914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9A41211"/>
  <w15:chartTrackingRefBased/>
  <w15:docId w15:val="{76F2F444-62DF-A845-8D86-C786A447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CA"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17E"/>
    <w:rPr>
      <w:i/>
      <w:iCs/>
      <w:sz w:val="20"/>
      <w:szCs w:val="20"/>
    </w:rPr>
  </w:style>
  <w:style w:type="paragraph" w:styleId="Heading1">
    <w:name w:val="heading 1"/>
    <w:basedOn w:val="Normal"/>
    <w:next w:val="Normal"/>
    <w:link w:val="Heading1Char"/>
    <w:uiPriority w:val="9"/>
    <w:qFormat/>
    <w:rsid w:val="0033317E"/>
    <w:pPr>
      <w:pBdr>
        <w:top w:val="single" w:sz="8" w:space="0" w:color="E97132" w:themeColor="accent2"/>
        <w:left w:val="single" w:sz="8" w:space="0" w:color="E97132" w:themeColor="accent2"/>
        <w:bottom w:val="single" w:sz="8" w:space="0" w:color="E97132" w:themeColor="accent2"/>
        <w:right w:val="single" w:sz="8" w:space="0" w:color="E97132" w:themeColor="accent2"/>
      </w:pBdr>
      <w:shd w:val="clear" w:color="auto" w:fill="FAE2D5" w:themeFill="accent2" w:themeFillTint="33"/>
      <w:spacing w:before="480" w:after="100" w:line="269" w:lineRule="auto"/>
      <w:contextualSpacing/>
      <w:outlineLvl w:val="0"/>
    </w:pPr>
    <w:rPr>
      <w:rFonts w:asciiTheme="majorHAnsi" w:eastAsiaTheme="majorEastAsia" w:hAnsiTheme="majorHAnsi" w:cstheme="majorBidi"/>
      <w:b/>
      <w:bCs/>
      <w:color w:val="7F340D" w:themeColor="accent2" w:themeShade="7F"/>
      <w:sz w:val="22"/>
      <w:szCs w:val="22"/>
    </w:rPr>
  </w:style>
  <w:style w:type="paragraph" w:styleId="Heading2">
    <w:name w:val="heading 2"/>
    <w:basedOn w:val="Normal"/>
    <w:next w:val="Normal"/>
    <w:link w:val="Heading2Char"/>
    <w:uiPriority w:val="9"/>
    <w:semiHidden/>
    <w:unhideWhenUsed/>
    <w:qFormat/>
    <w:rsid w:val="0033317E"/>
    <w:pPr>
      <w:pBdr>
        <w:top w:val="single" w:sz="4" w:space="0" w:color="E97132" w:themeColor="accent2"/>
        <w:left w:val="single" w:sz="48" w:space="2" w:color="E97132" w:themeColor="accent2"/>
        <w:bottom w:val="single" w:sz="4" w:space="0" w:color="E97132" w:themeColor="accent2"/>
        <w:right w:val="single" w:sz="4" w:space="4" w:color="E97132" w:themeColor="accent2"/>
      </w:pBdr>
      <w:spacing w:before="200" w:after="100" w:line="269" w:lineRule="auto"/>
      <w:ind w:left="144"/>
      <w:contextualSpacing/>
      <w:outlineLvl w:val="1"/>
    </w:pPr>
    <w:rPr>
      <w:rFonts w:asciiTheme="majorHAnsi" w:eastAsiaTheme="majorEastAsia" w:hAnsiTheme="majorHAnsi" w:cstheme="majorBidi"/>
      <w:b/>
      <w:bCs/>
      <w:color w:val="BF4E14" w:themeColor="accent2" w:themeShade="BF"/>
      <w:sz w:val="22"/>
      <w:szCs w:val="22"/>
    </w:rPr>
  </w:style>
  <w:style w:type="paragraph" w:styleId="Heading3">
    <w:name w:val="heading 3"/>
    <w:basedOn w:val="Normal"/>
    <w:next w:val="Normal"/>
    <w:link w:val="Heading3Char"/>
    <w:uiPriority w:val="9"/>
    <w:semiHidden/>
    <w:unhideWhenUsed/>
    <w:qFormat/>
    <w:rsid w:val="0033317E"/>
    <w:pPr>
      <w:pBdr>
        <w:left w:val="single" w:sz="48" w:space="2" w:color="E97132" w:themeColor="accent2"/>
        <w:bottom w:val="single" w:sz="4" w:space="0" w:color="E97132" w:themeColor="accent2"/>
      </w:pBdr>
      <w:spacing w:before="200" w:after="100" w:line="240" w:lineRule="auto"/>
      <w:ind w:left="144"/>
      <w:contextualSpacing/>
      <w:outlineLvl w:val="2"/>
    </w:pPr>
    <w:rPr>
      <w:rFonts w:asciiTheme="majorHAnsi" w:eastAsiaTheme="majorEastAsia" w:hAnsiTheme="majorHAnsi" w:cstheme="majorBidi"/>
      <w:b/>
      <w:bCs/>
      <w:color w:val="BF4E14" w:themeColor="accent2" w:themeShade="BF"/>
      <w:sz w:val="22"/>
      <w:szCs w:val="22"/>
    </w:rPr>
  </w:style>
  <w:style w:type="paragraph" w:styleId="Heading4">
    <w:name w:val="heading 4"/>
    <w:basedOn w:val="Normal"/>
    <w:next w:val="Normal"/>
    <w:link w:val="Heading4Char"/>
    <w:uiPriority w:val="9"/>
    <w:semiHidden/>
    <w:unhideWhenUsed/>
    <w:qFormat/>
    <w:rsid w:val="0033317E"/>
    <w:pPr>
      <w:pBdr>
        <w:left w:val="single" w:sz="4" w:space="2" w:color="E97132" w:themeColor="accent2"/>
        <w:bottom w:val="single" w:sz="4" w:space="2" w:color="E97132" w:themeColor="accent2"/>
      </w:pBdr>
      <w:spacing w:before="200" w:after="100" w:line="240" w:lineRule="auto"/>
      <w:ind w:left="86"/>
      <w:contextualSpacing/>
      <w:outlineLvl w:val="3"/>
    </w:pPr>
    <w:rPr>
      <w:rFonts w:asciiTheme="majorHAnsi" w:eastAsiaTheme="majorEastAsia" w:hAnsiTheme="majorHAnsi" w:cstheme="majorBidi"/>
      <w:b/>
      <w:bCs/>
      <w:color w:val="BF4E14" w:themeColor="accent2" w:themeShade="BF"/>
      <w:sz w:val="22"/>
      <w:szCs w:val="22"/>
    </w:rPr>
  </w:style>
  <w:style w:type="paragraph" w:styleId="Heading5">
    <w:name w:val="heading 5"/>
    <w:basedOn w:val="Normal"/>
    <w:next w:val="Normal"/>
    <w:link w:val="Heading5Char"/>
    <w:uiPriority w:val="9"/>
    <w:semiHidden/>
    <w:unhideWhenUsed/>
    <w:qFormat/>
    <w:rsid w:val="0033317E"/>
    <w:pPr>
      <w:pBdr>
        <w:left w:val="dotted" w:sz="4" w:space="2" w:color="E97132" w:themeColor="accent2"/>
        <w:bottom w:val="dotted" w:sz="4" w:space="2" w:color="E97132" w:themeColor="accent2"/>
      </w:pBdr>
      <w:spacing w:before="200" w:after="100" w:line="240" w:lineRule="auto"/>
      <w:ind w:left="86"/>
      <w:contextualSpacing/>
      <w:outlineLvl w:val="4"/>
    </w:pPr>
    <w:rPr>
      <w:rFonts w:asciiTheme="majorHAnsi" w:eastAsiaTheme="majorEastAsia" w:hAnsiTheme="majorHAnsi" w:cstheme="majorBidi"/>
      <w:b/>
      <w:bCs/>
      <w:color w:val="BF4E14" w:themeColor="accent2" w:themeShade="BF"/>
      <w:sz w:val="22"/>
      <w:szCs w:val="22"/>
    </w:rPr>
  </w:style>
  <w:style w:type="paragraph" w:styleId="Heading6">
    <w:name w:val="heading 6"/>
    <w:basedOn w:val="Normal"/>
    <w:next w:val="Normal"/>
    <w:link w:val="Heading6Char"/>
    <w:uiPriority w:val="9"/>
    <w:semiHidden/>
    <w:unhideWhenUsed/>
    <w:qFormat/>
    <w:rsid w:val="0033317E"/>
    <w:pPr>
      <w:pBdr>
        <w:bottom w:val="single" w:sz="4" w:space="2" w:color="F6C5AC" w:themeColor="accent2" w:themeTint="66"/>
      </w:pBdr>
      <w:spacing w:before="200" w:after="100" w:line="240" w:lineRule="auto"/>
      <w:contextualSpacing/>
      <w:outlineLvl w:val="5"/>
    </w:pPr>
    <w:rPr>
      <w:rFonts w:asciiTheme="majorHAnsi" w:eastAsiaTheme="majorEastAsia" w:hAnsiTheme="majorHAnsi" w:cstheme="majorBidi"/>
      <w:color w:val="BF4E14" w:themeColor="accent2" w:themeShade="BF"/>
      <w:sz w:val="22"/>
      <w:szCs w:val="22"/>
    </w:rPr>
  </w:style>
  <w:style w:type="paragraph" w:styleId="Heading7">
    <w:name w:val="heading 7"/>
    <w:basedOn w:val="Normal"/>
    <w:next w:val="Normal"/>
    <w:link w:val="Heading7Char"/>
    <w:uiPriority w:val="9"/>
    <w:semiHidden/>
    <w:unhideWhenUsed/>
    <w:qFormat/>
    <w:rsid w:val="0033317E"/>
    <w:pPr>
      <w:pBdr>
        <w:bottom w:val="dotted" w:sz="4" w:space="2" w:color="F1A983" w:themeColor="accent2" w:themeTint="99"/>
      </w:pBdr>
      <w:spacing w:before="200" w:after="100" w:line="240" w:lineRule="auto"/>
      <w:contextualSpacing/>
      <w:outlineLvl w:val="6"/>
    </w:pPr>
    <w:rPr>
      <w:rFonts w:asciiTheme="majorHAnsi" w:eastAsiaTheme="majorEastAsia" w:hAnsiTheme="majorHAnsi" w:cstheme="majorBidi"/>
      <w:color w:val="BF4E14" w:themeColor="accent2" w:themeShade="BF"/>
      <w:sz w:val="22"/>
      <w:szCs w:val="22"/>
    </w:rPr>
  </w:style>
  <w:style w:type="paragraph" w:styleId="Heading8">
    <w:name w:val="heading 8"/>
    <w:basedOn w:val="Normal"/>
    <w:next w:val="Normal"/>
    <w:link w:val="Heading8Char"/>
    <w:uiPriority w:val="9"/>
    <w:semiHidden/>
    <w:unhideWhenUsed/>
    <w:qFormat/>
    <w:rsid w:val="0033317E"/>
    <w:pPr>
      <w:spacing w:before="200" w:after="100" w:line="240" w:lineRule="auto"/>
      <w:contextualSpacing/>
      <w:outlineLvl w:val="7"/>
    </w:pPr>
    <w:rPr>
      <w:rFonts w:asciiTheme="majorHAnsi" w:eastAsiaTheme="majorEastAsia" w:hAnsiTheme="majorHAnsi" w:cstheme="majorBidi"/>
      <w:color w:val="E97132" w:themeColor="accent2"/>
      <w:sz w:val="22"/>
      <w:szCs w:val="22"/>
    </w:rPr>
  </w:style>
  <w:style w:type="paragraph" w:styleId="Heading9">
    <w:name w:val="heading 9"/>
    <w:basedOn w:val="Normal"/>
    <w:next w:val="Normal"/>
    <w:link w:val="Heading9Char"/>
    <w:uiPriority w:val="9"/>
    <w:semiHidden/>
    <w:unhideWhenUsed/>
    <w:qFormat/>
    <w:rsid w:val="0033317E"/>
    <w:pPr>
      <w:spacing w:before="200" w:after="100" w:line="240" w:lineRule="auto"/>
      <w:contextualSpacing/>
      <w:outlineLvl w:val="8"/>
    </w:pPr>
    <w:rPr>
      <w:rFonts w:asciiTheme="majorHAnsi" w:eastAsiaTheme="majorEastAsia" w:hAnsiTheme="majorHAnsi" w:cstheme="majorBidi"/>
      <w:color w:val="E97132"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17E"/>
    <w:rPr>
      <w:rFonts w:asciiTheme="majorHAnsi" w:eastAsiaTheme="majorEastAsia" w:hAnsiTheme="majorHAnsi" w:cstheme="majorBidi"/>
      <w:b/>
      <w:bCs/>
      <w:i/>
      <w:iCs/>
      <w:color w:val="7F340D" w:themeColor="accent2" w:themeShade="7F"/>
      <w:shd w:val="clear" w:color="auto" w:fill="FAE2D5" w:themeFill="accent2" w:themeFillTint="33"/>
    </w:rPr>
  </w:style>
  <w:style w:type="character" w:customStyle="1" w:styleId="Heading2Char">
    <w:name w:val="Heading 2 Char"/>
    <w:basedOn w:val="DefaultParagraphFont"/>
    <w:link w:val="Heading2"/>
    <w:uiPriority w:val="9"/>
    <w:semiHidden/>
    <w:rsid w:val="0033317E"/>
    <w:rPr>
      <w:rFonts w:asciiTheme="majorHAnsi" w:eastAsiaTheme="majorEastAsia" w:hAnsiTheme="majorHAnsi" w:cstheme="majorBidi"/>
      <w:b/>
      <w:bCs/>
      <w:i/>
      <w:iCs/>
      <w:color w:val="BF4E14" w:themeColor="accent2" w:themeShade="BF"/>
    </w:rPr>
  </w:style>
  <w:style w:type="character" w:customStyle="1" w:styleId="Heading3Char">
    <w:name w:val="Heading 3 Char"/>
    <w:basedOn w:val="DefaultParagraphFont"/>
    <w:link w:val="Heading3"/>
    <w:uiPriority w:val="9"/>
    <w:semiHidden/>
    <w:rsid w:val="0033317E"/>
    <w:rPr>
      <w:rFonts w:asciiTheme="majorHAnsi" w:eastAsiaTheme="majorEastAsia" w:hAnsiTheme="majorHAnsi" w:cstheme="majorBidi"/>
      <w:b/>
      <w:bCs/>
      <w:i/>
      <w:iCs/>
      <w:color w:val="BF4E14" w:themeColor="accent2" w:themeShade="BF"/>
    </w:rPr>
  </w:style>
  <w:style w:type="character" w:customStyle="1" w:styleId="Heading4Char">
    <w:name w:val="Heading 4 Char"/>
    <w:basedOn w:val="DefaultParagraphFont"/>
    <w:link w:val="Heading4"/>
    <w:uiPriority w:val="9"/>
    <w:semiHidden/>
    <w:rsid w:val="0033317E"/>
    <w:rPr>
      <w:rFonts w:asciiTheme="majorHAnsi" w:eastAsiaTheme="majorEastAsia" w:hAnsiTheme="majorHAnsi" w:cstheme="majorBidi"/>
      <w:b/>
      <w:bCs/>
      <w:i/>
      <w:iCs/>
      <w:color w:val="BF4E14" w:themeColor="accent2" w:themeShade="BF"/>
    </w:rPr>
  </w:style>
  <w:style w:type="character" w:customStyle="1" w:styleId="Heading5Char">
    <w:name w:val="Heading 5 Char"/>
    <w:basedOn w:val="DefaultParagraphFont"/>
    <w:link w:val="Heading5"/>
    <w:uiPriority w:val="9"/>
    <w:semiHidden/>
    <w:rsid w:val="0033317E"/>
    <w:rPr>
      <w:rFonts w:asciiTheme="majorHAnsi" w:eastAsiaTheme="majorEastAsia" w:hAnsiTheme="majorHAnsi" w:cstheme="majorBidi"/>
      <w:b/>
      <w:bCs/>
      <w:i/>
      <w:iCs/>
      <w:color w:val="BF4E14" w:themeColor="accent2" w:themeShade="BF"/>
    </w:rPr>
  </w:style>
  <w:style w:type="character" w:customStyle="1" w:styleId="Heading6Char">
    <w:name w:val="Heading 6 Char"/>
    <w:basedOn w:val="DefaultParagraphFont"/>
    <w:link w:val="Heading6"/>
    <w:uiPriority w:val="9"/>
    <w:semiHidden/>
    <w:rsid w:val="0033317E"/>
    <w:rPr>
      <w:rFonts w:asciiTheme="majorHAnsi" w:eastAsiaTheme="majorEastAsia" w:hAnsiTheme="majorHAnsi" w:cstheme="majorBidi"/>
      <w:i/>
      <w:iCs/>
      <w:color w:val="BF4E14" w:themeColor="accent2" w:themeShade="BF"/>
    </w:rPr>
  </w:style>
  <w:style w:type="character" w:customStyle="1" w:styleId="Heading7Char">
    <w:name w:val="Heading 7 Char"/>
    <w:basedOn w:val="DefaultParagraphFont"/>
    <w:link w:val="Heading7"/>
    <w:uiPriority w:val="9"/>
    <w:semiHidden/>
    <w:rsid w:val="0033317E"/>
    <w:rPr>
      <w:rFonts w:asciiTheme="majorHAnsi" w:eastAsiaTheme="majorEastAsia" w:hAnsiTheme="majorHAnsi" w:cstheme="majorBidi"/>
      <w:i/>
      <w:iCs/>
      <w:color w:val="BF4E14" w:themeColor="accent2" w:themeShade="BF"/>
    </w:rPr>
  </w:style>
  <w:style w:type="character" w:customStyle="1" w:styleId="Heading8Char">
    <w:name w:val="Heading 8 Char"/>
    <w:basedOn w:val="DefaultParagraphFont"/>
    <w:link w:val="Heading8"/>
    <w:uiPriority w:val="9"/>
    <w:semiHidden/>
    <w:rsid w:val="0033317E"/>
    <w:rPr>
      <w:rFonts w:asciiTheme="majorHAnsi" w:eastAsiaTheme="majorEastAsia" w:hAnsiTheme="majorHAnsi" w:cstheme="majorBidi"/>
      <w:i/>
      <w:iCs/>
      <w:color w:val="E97132" w:themeColor="accent2"/>
    </w:rPr>
  </w:style>
  <w:style w:type="character" w:customStyle="1" w:styleId="Heading9Char">
    <w:name w:val="Heading 9 Char"/>
    <w:basedOn w:val="DefaultParagraphFont"/>
    <w:link w:val="Heading9"/>
    <w:uiPriority w:val="9"/>
    <w:semiHidden/>
    <w:rsid w:val="0033317E"/>
    <w:rPr>
      <w:rFonts w:asciiTheme="majorHAnsi" w:eastAsiaTheme="majorEastAsia" w:hAnsiTheme="majorHAnsi" w:cstheme="majorBidi"/>
      <w:i/>
      <w:iCs/>
      <w:color w:val="E97132" w:themeColor="accent2"/>
      <w:sz w:val="20"/>
      <w:szCs w:val="20"/>
    </w:rPr>
  </w:style>
  <w:style w:type="paragraph" w:styleId="Title">
    <w:name w:val="Title"/>
    <w:basedOn w:val="Normal"/>
    <w:next w:val="Normal"/>
    <w:link w:val="TitleChar"/>
    <w:uiPriority w:val="10"/>
    <w:qFormat/>
    <w:rsid w:val="0033317E"/>
    <w:pPr>
      <w:pBdr>
        <w:top w:val="single" w:sz="48" w:space="0" w:color="E97132" w:themeColor="accent2"/>
        <w:bottom w:val="single" w:sz="48" w:space="0" w:color="E97132" w:themeColor="accent2"/>
      </w:pBdr>
      <w:shd w:val="clear" w:color="auto" w:fill="E97132"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33317E"/>
    <w:rPr>
      <w:rFonts w:asciiTheme="majorHAnsi" w:eastAsiaTheme="majorEastAsia" w:hAnsiTheme="majorHAnsi" w:cstheme="majorBidi"/>
      <w:i/>
      <w:iCs/>
      <w:color w:val="FFFFFF" w:themeColor="background1"/>
      <w:spacing w:val="10"/>
      <w:sz w:val="48"/>
      <w:szCs w:val="48"/>
      <w:shd w:val="clear" w:color="auto" w:fill="E97132" w:themeFill="accent2"/>
    </w:rPr>
  </w:style>
  <w:style w:type="paragraph" w:styleId="Subtitle">
    <w:name w:val="Subtitle"/>
    <w:basedOn w:val="Normal"/>
    <w:next w:val="Normal"/>
    <w:link w:val="SubtitleChar"/>
    <w:uiPriority w:val="11"/>
    <w:qFormat/>
    <w:rsid w:val="0033317E"/>
    <w:pPr>
      <w:pBdr>
        <w:bottom w:val="dotted" w:sz="8" w:space="10" w:color="E97132" w:themeColor="accent2"/>
      </w:pBdr>
      <w:spacing w:before="200" w:after="900" w:line="240" w:lineRule="auto"/>
      <w:jc w:val="center"/>
    </w:pPr>
    <w:rPr>
      <w:rFonts w:asciiTheme="majorHAnsi" w:eastAsiaTheme="majorEastAsia" w:hAnsiTheme="majorHAnsi" w:cstheme="majorBidi"/>
      <w:color w:val="7F340D" w:themeColor="accent2" w:themeShade="7F"/>
      <w:sz w:val="24"/>
      <w:szCs w:val="24"/>
    </w:rPr>
  </w:style>
  <w:style w:type="character" w:customStyle="1" w:styleId="SubtitleChar">
    <w:name w:val="Subtitle Char"/>
    <w:basedOn w:val="DefaultParagraphFont"/>
    <w:link w:val="Subtitle"/>
    <w:uiPriority w:val="11"/>
    <w:rsid w:val="0033317E"/>
    <w:rPr>
      <w:rFonts w:asciiTheme="majorHAnsi" w:eastAsiaTheme="majorEastAsia" w:hAnsiTheme="majorHAnsi" w:cstheme="majorBidi"/>
      <w:i/>
      <w:iCs/>
      <w:color w:val="7F340D" w:themeColor="accent2" w:themeShade="7F"/>
      <w:sz w:val="24"/>
      <w:szCs w:val="24"/>
    </w:rPr>
  </w:style>
  <w:style w:type="paragraph" w:styleId="Quote">
    <w:name w:val="Quote"/>
    <w:basedOn w:val="Normal"/>
    <w:next w:val="Normal"/>
    <w:link w:val="QuoteChar"/>
    <w:uiPriority w:val="29"/>
    <w:qFormat/>
    <w:rsid w:val="0033317E"/>
    <w:rPr>
      <w:i w:val="0"/>
      <w:iCs w:val="0"/>
      <w:color w:val="BF4E14" w:themeColor="accent2" w:themeShade="BF"/>
    </w:rPr>
  </w:style>
  <w:style w:type="character" w:customStyle="1" w:styleId="QuoteChar">
    <w:name w:val="Quote Char"/>
    <w:basedOn w:val="DefaultParagraphFont"/>
    <w:link w:val="Quote"/>
    <w:uiPriority w:val="29"/>
    <w:rsid w:val="0033317E"/>
    <w:rPr>
      <w:color w:val="BF4E14" w:themeColor="accent2" w:themeShade="BF"/>
      <w:sz w:val="20"/>
      <w:szCs w:val="20"/>
    </w:rPr>
  </w:style>
  <w:style w:type="paragraph" w:styleId="ListParagraph">
    <w:name w:val="List Paragraph"/>
    <w:basedOn w:val="Normal"/>
    <w:uiPriority w:val="34"/>
    <w:qFormat/>
    <w:rsid w:val="0033317E"/>
    <w:pPr>
      <w:ind w:left="720"/>
      <w:contextualSpacing/>
    </w:pPr>
  </w:style>
  <w:style w:type="character" w:styleId="IntenseEmphasis">
    <w:name w:val="Intense Emphasis"/>
    <w:uiPriority w:val="21"/>
    <w:qFormat/>
    <w:rsid w:val="0033317E"/>
    <w:rPr>
      <w:rFonts w:asciiTheme="majorHAnsi" w:eastAsiaTheme="majorEastAsia" w:hAnsiTheme="majorHAnsi" w:cstheme="majorBidi"/>
      <w:b/>
      <w:bCs/>
      <w:i/>
      <w:iCs/>
      <w:dstrike w:val="0"/>
      <w:color w:val="FFFFFF" w:themeColor="background1"/>
      <w:bdr w:val="single" w:sz="18" w:space="0" w:color="E97132" w:themeColor="accent2"/>
      <w:shd w:val="clear" w:color="auto" w:fill="E97132" w:themeFill="accent2"/>
      <w:vertAlign w:val="baseline"/>
    </w:rPr>
  </w:style>
  <w:style w:type="paragraph" w:styleId="IntenseQuote">
    <w:name w:val="Intense Quote"/>
    <w:basedOn w:val="Normal"/>
    <w:next w:val="Normal"/>
    <w:link w:val="IntenseQuoteChar"/>
    <w:uiPriority w:val="30"/>
    <w:qFormat/>
    <w:rsid w:val="0033317E"/>
    <w:pPr>
      <w:pBdr>
        <w:top w:val="dotted" w:sz="8" w:space="10" w:color="E97132" w:themeColor="accent2"/>
        <w:bottom w:val="dotted" w:sz="8" w:space="10" w:color="E97132" w:themeColor="accent2"/>
      </w:pBdr>
      <w:spacing w:line="300" w:lineRule="auto"/>
      <w:ind w:left="2160" w:right="2160"/>
      <w:jc w:val="center"/>
    </w:pPr>
    <w:rPr>
      <w:rFonts w:asciiTheme="majorHAnsi" w:eastAsiaTheme="majorEastAsia" w:hAnsiTheme="majorHAnsi" w:cstheme="majorBidi"/>
      <w:b/>
      <w:bCs/>
      <w:color w:val="E97132" w:themeColor="accent2"/>
    </w:rPr>
  </w:style>
  <w:style w:type="character" w:customStyle="1" w:styleId="IntenseQuoteChar">
    <w:name w:val="Intense Quote Char"/>
    <w:basedOn w:val="DefaultParagraphFont"/>
    <w:link w:val="IntenseQuote"/>
    <w:uiPriority w:val="30"/>
    <w:rsid w:val="0033317E"/>
    <w:rPr>
      <w:rFonts w:asciiTheme="majorHAnsi" w:eastAsiaTheme="majorEastAsia" w:hAnsiTheme="majorHAnsi" w:cstheme="majorBidi"/>
      <w:b/>
      <w:bCs/>
      <w:i/>
      <w:iCs/>
      <w:color w:val="E97132" w:themeColor="accent2"/>
      <w:sz w:val="20"/>
      <w:szCs w:val="20"/>
    </w:rPr>
  </w:style>
  <w:style w:type="character" w:styleId="IntenseReference">
    <w:name w:val="Intense Reference"/>
    <w:uiPriority w:val="32"/>
    <w:qFormat/>
    <w:rsid w:val="0033317E"/>
    <w:rPr>
      <w:b/>
      <w:bCs/>
      <w:i/>
      <w:iCs/>
      <w:smallCaps/>
      <w:color w:val="E97132" w:themeColor="accent2"/>
      <w:u w:color="E97132" w:themeColor="accent2"/>
    </w:rPr>
  </w:style>
  <w:style w:type="paragraph" w:styleId="NormalWeb">
    <w:name w:val="Normal (Web)"/>
    <w:basedOn w:val="Normal"/>
    <w:uiPriority w:val="99"/>
    <w:semiHidden/>
    <w:unhideWhenUsed/>
    <w:rsid w:val="00F91480"/>
    <w:pPr>
      <w:spacing w:before="100" w:beforeAutospacing="1" w:after="100" w:afterAutospacing="1" w:line="240" w:lineRule="auto"/>
    </w:pPr>
    <w:rPr>
      <w:rFonts w:ascii="Times New Roman" w:eastAsia="Times New Roman" w:hAnsi="Times New Roman" w:cs="Times New Roman"/>
    </w:rPr>
  </w:style>
  <w:style w:type="character" w:styleId="Strong">
    <w:name w:val="Strong"/>
    <w:uiPriority w:val="22"/>
    <w:qFormat/>
    <w:rsid w:val="0033317E"/>
    <w:rPr>
      <w:b/>
      <w:bCs/>
      <w:spacing w:val="0"/>
    </w:rPr>
  </w:style>
  <w:style w:type="paragraph" w:customStyle="1" w:styleId="s3">
    <w:name w:val="s3"/>
    <w:basedOn w:val="Normal"/>
    <w:rsid w:val="00F91480"/>
    <w:pPr>
      <w:spacing w:before="100" w:beforeAutospacing="1" w:after="100" w:afterAutospacing="1" w:line="240" w:lineRule="auto"/>
    </w:pPr>
    <w:rPr>
      <w:rFonts w:ascii="Times New Roman" w:eastAsia="Times New Roman" w:hAnsi="Times New Roman" w:cs="Times New Roman"/>
    </w:rPr>
  </w:style>
  <w:style w:type="character" w:customStyle="1" w:styleId="s2">
    <w:name w:val="s2"/>
    <w:basedOn w:val="DefaultParagraphFont"/>
    <w:rsid w:val="00F91480"/>
  </w:style>
  <w:style w:type="character" w:customStyle="1" w:styleId="apple-converted-space">
    <w:name w:val="apple-converted-space"/>
    <w:basedOn w:val="DefaultParagraphFont"/>
    <w:rsid w:val="00F91480"/>
  </w:style>
  <w:style w:type="character" w:customStyle="1" w:styleId="s4">
    <w:name w:val="s4"/>
    <w:basedOn w:val="DefaultParagraphFont"/>
    <w:rsid w:val="00F91480"/>
  </w:style>
  <w:style w:type="paragraph" w:customStyle="1" w:styleId="s6">
    <w:name w:val="s6"/>
    <w:basedOn w:val="Normal"/>
    <w:rsid w:val="00F91480"/>
    <w:pPr>
      <w:spacing w:before="100" w:beforeAutospacing="1" w:after="100" w:afterAutospacing="1" w:line="240" w:lineRule="auto"/>
    </w:pPr>
    <w:rPr>
      <w:rFonts w:ascii="Times New Roman" w:eastAsia="Times New Roman" w:hAnsi="Times New Roman" w:cs="Times New Roman"/>
    </w:rPr>
  </w:style>
  <w:style w:type="character" w:customStyle="1" w:styleId="s5">
    <w:name w:val="s5"/>
    <w:basedOn w:val="DefaultParagraphFont"/>
    <w:rsid w:val="00F91480"/>
  </w:style>
  <w:style w:type="character" w:customStyle="1" w:styleId="s7">
    <w:name w:val="s7"/>
    <w:basedOn w:val="DefaultParagraphFont"/>
    <w:rsid w:val="00F91480"/>
  </w:style>
  <w:style w:type="character" w:customStyle="1" w:styleId="s8">
    <w:name w:val="s8"/>
    <w:basedOn w:val="DefaultParagraphFont"/>
    <w:rsid w:val="00F91480"/>
  </w:style>
  <w:style w:type="character" w:customStyle="1" w:styleId="s9">
    <w:name w:val="s9"/>
    <w:basedOn w:val="DefaultParagraphFont"/>
    <w:rsid w:val="00F91480"/>
  </w:style>
  <w:style w:type="character" w:customStyle="1" w:styleId="s10">
    <w:name w:val="s10"/>
    <w:basedOn w:val="DefaultParagraphFont"/>
    <w:rsid w:val="00F91480"/>
  </w:style>
  <w:style w:type="character" w:customStyle="1" w:styleId="s11">
    <w:name w:val="s11"/>
    <w:basedOn w:val="DefaultParagraphFont"/>
    <w:rsid w:val="00F91480"/>
  </w:style>
  <w:style w:type="character" w:customStyle="1" w:styleId="s12">
    <w:name w:val="s12"/>
    <w:basedOn w:val="DefaultParagraphFont"/>
    <w:rsid w:val="00F91480"/>
  </w:style>
  <w:style w:type="character" w:customStyle="1" w:styleId="s13">
    <w:name w:val="s13"/>
    <w:basedOn w:val="DefaultParagraphFont"/>
    <w:rsid w:val="00F91480"/>
  </w:style>
  <w:style w:type="character" w:customStyle="1" w:styleId="s14">
    <w:name w:val="s14"/>
    <w:basedOn w:val="DefaultParagraphFont"/>
    <w:rsid w:val="00F91480"/>
  </w:style>
  <w:style w:type="character" w:customStyle="1" w:styleId="s15">
    <w:name w:val="s15"/>
    <w:basedOn w:val="DefaultParagraphFont"/>
    <w:rsid w:val="00F91480"/>
  </w:style>
  <w:style w:type="character" w:styleId="Emphasis">
    <w:name w:val="Emphasis"/>
    <w:uiPriority w:val="20"/>
    <w:qFormat/>
    <w:rsid w:val="0033317E"/>
    <w:rPr>
      <w:rFonts w:asciiTheme="majorHAnsi" w:eastAsiaTheme="majorEastAsia" w:hAnsiTheme="majorHAnsi" w:cstheme="majorBidi"/>
      <w:b/>
      <w:bCs/>
      <w:i/>
      <w:iCs/>
      <w:color w:val="E97132" w:themeColor="accent2"/>
      <w:bdr w:val="single" w:sz="18" w:space="0" w:color="FAE2D5" w:themeColor="accent2" w:themeTint="33"/>
      <w:shd w:val="clear" w:color="auto" w:fill="FAE2D5" w:themeFill="accent2" w:themeFillTint="33"/>
    </w:rPr>
  </w:style>
  <w:style w:type="character" w:styleId="Hyperlink">
    <w:name w:val="Hyperlink"/>
    <w:basedOn w:val="DefaultParagraphFont"/>
    <w:uiPriority w:val="99"/>
    <w:unhideWhenUsed/>
    <w:rsid w:val="003F601F"/>
    <w:rPr>
      <w:color w:val="467886" w:themeColor="hyperlink"/>
      <w:u w:val="single"/>
    </w:rPr>
  </w:style>
  <w:style w:type="character" w:styleId="UnresolvedMention">
    <w:name w:val="Unresolved Mention"/>
    <w:basedOn w:val="DefaultParagraphFont"/>
    <w:uiPriority w:val="99"/>
    <w:semiHidden/>
    <w:unhideWhenUsed/>
    <w:rsid w:val="003F601F"/>
    <w:rPr>
      <w:color w:val="605E5C"/>
      <w:shd w:val="clear" w:color="auto" w:fill="E1DFDD"/>
    </w:rPr>
  </w:style>
  <w:style w:type="table" w:styleId="TableGrid">
    <w:name w:val="Table Grid"/>
    <w:basedOn w:val="TableNormal"/>
    <w:uiPriority w:val="39"/>
    <w:rsid w:val="003F6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33317E"/>
    <w:rPr>
      <w:b/>
      <w:bCs/>
      <w:color w:val="BF4E14" w:themeColor="accent2" w:themeShade="BF"/>
      <w:sz w:val="18"/>
      <w:szCs w:val="18"/>
    </w:rPr>
  </w:style>
  <w:style w:type="paragraph" w:styleId="NoSpacing">
    <w:name w:val="No Spacing"/>
    <w:basedOn w:val="Normal"/>
    <w:link w:val="NoSpacingChar"/>
    <w:uiPriority w:val="1"/>
    <w:qFormat/>
    <w:rsid w:val="0033317E"/>
    <w:pPr>
      <w:spacing w:after="0" w:line="240" w:lineRule="auto"/>
    </w:pPr>
  </w:style>
  <w:style w:type="character" w:styleId="SubtleEmphasis">
    <w:name w:val="Subtle Emphasis"/>
    <w:uiPriority w:val="19"/>
    <w:qFormat/>
    <w:rsid w:val="0033317E"/>
    <w:rPr>
      <w:rFonts w:asciiTheme="majorHAnsi" w:eastAsiaTheme="majorEastAsia" w:hAnsiTheme="majorHAnsi" w:cstheme="majorBidi"/>
      <w:i/>
      <w:iCs/>
      <w:color w:val="E97132" w:themeColor="accent2"/>
    </w:rPr>
  </w:style>
  <w:style w:type="character" w:styleId="SubtleReference">
    <w:name w:val="Subtle Reference"/>
    <w:uiPriority w:val="31"/>
    <w:qFormat/>
    <w:rsid w:val="0033317E"/>
    <w:rPr>
      <w:i/>
      <w:iCs/>
      <w:smallCaps/>
      <w:color w:val="E97132" w:themeColor="accent2"/>
      <w:u w:color="E97132" w:themeColor="accent2"/>
    </w:rPr>
  </w:style>
  <w:style w:type="character" w:styleId="BookTitle">
    <w:name w:val="Book Title"/>
    <w:uiPriority w:val="33"/>
    <w:qFormat/>
    <w:rsid w:val="0033317E"/>
    <w:rPr>
      <w:rFonts w:asciiTheme="majorHAnsi" w:eastAsiaTheme="majorEastAsia" w:hAnsiTheme="majorHAnsi" w:cstheme="majorBidi"/>
      <w:b/>
      <w:bCs/>
      <w:i/>
      <w:iCs/>
      <w:smallCaps/>
      <w:color w:val="BF4E14" w:themeColor="accent2" w:themeShade="BF"/>
      <w:u w:val="single"/>
    </w:rPr>
  </w:style>
  <w:style w:type="paragraph" w:styleId="TOCHeading">
    <w:name w:val="TOC Heading"/>
    <w:basedOn w:val="Heading1"/>
    <w:next w:val="Normal"/>
    <w:uiPriority w:val="39"/>
    <w:semiHidden/>
    <w:unhideWhenUsed/>
    <w:qFormat/>
    <w:rsid w:val="0033317E"/>
    <w:pPr>
      <w:outlineLvl w:val="9"/>
    </w:pPr>
  </w:style>
  <w:style w:type="character" w:customStyle="1" w:styleId="NoSpacingChar">
    <w:name w:val="No Spacing Char"/>
    <w:basedOn w:val="DefaultParagraphFont"/>
    <w:link w:val="NoSpacing"/>
    <w:uiPriority w:val="1"/>
    <w:rsid w:val="0033317E"/>
    <w:rPr>
      <w:i/>
      <w:iCs/>
      <w:sz w:val="20"/>
      <w:szCs w:val="20"/>
    </w:rPr>
  </w:style>
  <w:style w:type="paragraph" w:styleId="Header">
    <w:name w:val="header"/>
    <w:basedOn w:val="Normal"/>
    <w:link w:val="HeaderChar"/>
    <w:uiPriority w:val="99"/>
    <w:unhideWhenUsed/>
    <w:rsid w:val="0033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17E"/>
    <w:rPr>
      <w:i/>
      <w:iCs/>
      <w:sz w:val="20"/>
      <w:szCs w:val="20"/>
    </w:rPr>
  </w:style>
  <w:style w:type="paragraph" w:styleId="Footer">
    <w:name w:val="footer"/>
    <w:basedOn w:val="Normal"/>
    <w:link w:val="FooterChar"/>
    <w:uiPriority w:val="99"/>
    <w:unhideWhenUsed/>
    <w:rsid w:val="0033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17E"/>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aydavisproduction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jay@jaydavisproduction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AVnQ0KSbdK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7</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jaymdavis_2000@yahoo.com</dc:creator>
  <cp:keywords/>
  <dc:description/>
  <cp:lastModifiedBy>jaymdavis_2000@yahoo.com</cp:lastModifiedBy>
  <cp:revision>2</cp:revision>
  <dcterms:created xsi:type="dcterms:W3CDTF">2026-09-26T11:14:00Z</dcterms:created>
  <dcterms:modified xsi:type="dcterms:W3CDTF">2026-09-26T12:25:00Z</dcterms:modified>
</cp:coreProperties>
</file>